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32" w:rsidRDefault="00F94B44" w:rsidP="0034793B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</w:rPr>
        <w:sym w:font="Wingdings" w:char="F0E7"/>
      </w:r>
      <w:r w:rsidR="006F165C" w:rsidRPr="006F165C">
        <w:rPr>
          <w:rFonts w:cs="B Nazanin" w:hint="cs"/>
          <w:b/>
          <w:bCs/>
          <w:rtl/>
        </w:rPr>
        <w:t>چارت</w:t>
      </w:r>
      <w:r w:rsidR="006376E4">
        <w:rPr>
          <w:rFonts w:cs="B Nazanin" w:hint="cs"/>
          <w:b/>
          <w:bCs/>
          <w:rtl/>
        </w:rPr>
        <w:t xml:space="preserve"> </w:t>
      </w:r>
      <w:r w:rsidR="006F165C" w:rsidRPr="006F165C">
        <w:rPr>
          <w:rFonts w:cs="B Nazanin" w:hint="cs"/>
          <w:b/>
          <w:bCs/>
          <w:rtl/>
        </w:rPr>
        <w:t>آموزشی علوم سیاسی مقطع کارشناسی</w:t>
      </w:r>
      <w:r w:rsidR="00F45C54">
        <w:rPr>
          <w:rFonts w:cs="B Nazanin" w:hint="cs"/>
          <w:b/>
          <w:bCs/>
          <w:rtl/>
        </w:rPr>
        <w:t xml:space="preserve"> </w:t>
      </w:r>
      <w:r w:rsidR="00F45C54" w:rsidRPr="00D7436D">
        <w:rPr>
          <w:rFonts w:cs="B Nazanin" w:hint="cs"/>
          <w:b/>
          <w:bCs/>
          <w:u w:val="single"/>
          <w:rtl/>
        </w:rPr>
        <w:t>(</w:t>
      </w:r>
      <w:r w:rsidR="006F6BC6" w:rsidRPr="00D7436D">
        <w:rPr>
          <w:rFonts w:cs="B Nazanin" w:hint="cs"/>
          <w:b/>
          <w:bCs/>
          <w:u w:val="single"/>
          <w:rtl/>
        </w:rPr>
        <w:t xml:space="preserve">برای  ورودی های </w:t>
      </w:r>
      <w:r w:rsidR="00F970DC">
        <w:rPr>
          <w:rFonts w:cs="B Nazanin" w:hint="cs"/>
          <w:b/>
          <w:bCs/>
          <w:u w:val="single"/>
          <w:rtl/>
        </w:rPr>
        <w:t xml:space="preserve">93 </w:t>
      </w:r>
      <w:r w:rsidR="0034793B">
        <w:rPr>
          <w:rFonts w:cs="B Nazanin" w:hint="cs"/>
          <w:b/>
          <w:bCs/>
          <w:u w:val="single"/>
          <w:rtl/>
        </w:rPr>
        <w:t>تا 96</w:t>
      </w:r>
      <w:r w:rsidR="00F45C54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</w:rPr>
        <w:sym w:font="Wingdings" w:char="F0E8"/>
      </w:r>
      <w:r>
        <w:rPr>
          <w:rFonts w:cs="B Nazanin"/>
          <w:b/>
          <w:bCs/>
        </w:rPr>
        <w:t xml:space="preserve"> </w:t>
      </w:r>
    </w:p>
    <w:tbl>
      <w:tblPr>
        <w:bidiVisual/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91"/>
        <w:gridCol w:w="586"/>
        <w:gridCol w:w="992"/>
        <w:gridCol w:w="993"/>
        <w:gridCol w:w="2126"/>
        <w:gridCol w:w="709"/>
        <w:gridCol w:w="993"/>
      </w:tblGrid>
      <w:tr w:rsidR="00BE3A5F" w:rsidTr="0025574F">
        <w:trPr>
          <w:trHeight w:val="315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اول</w:t>
            </w:r>
          </w:p>
        </w:tc>
        <w:tc>
          <w:tcPr>
            <w:tcW w:w="23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دوم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051F" w:rsidRDefault="0040051F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5B79DD" w:rsidTr="0025574F">
        <w:trPr>
          <w:trHeight w:val="390"/>
        </w:trPr>
        <w:tc>
          <w:tcPr>
            <w:tcW w:w="3525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F9568B" w:rsidRDefault="005B79DD" w:rsidP="00927BD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فلسفه علوم اجتماعی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F9568B" w:rsidRDefault="005B79DD" w:rsidP="00927BD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F9568B" w:rsidRDefault="005B79DD" w:rsidP="00927BD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02675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خارجی عمومی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4345B2" w:rsidRDefault="005B79DD" w:rsidP="00C011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B79DD" w:rsidTr="0025574F">
        <w:trPr>
          <w:trHeight w:val="30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کلیات اقتصاد برای سیاست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883DF4" w:rsidRDefault="005B79DD" w:rsidP="005B79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038E4">
              <w:rPr>
                <w:rFonts w:cs="B Nazanin" w:hint="cs"/>
                <w:sz w:val="17"/>
                <w:szCs w:val="17"/>
                <w:rtl/>
              </w:rPr>
              <w:t>اخلاق سیاسی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4345B2" w:rsidRDefault="005B79DD" w:rsidP="00C011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5B79DD" w:rsidTr="0025574F">
        <w:trPr>
          <w:trHeight w:val="33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کلیات حقوق اساسی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5B79DD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کلیات مدیریت و کار آفرینی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9DD" w:rsidRPr="001C14B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79DD" w:rsidRPr="001C14B9" w:rsidRDefault="005B79DD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73BC2" w:rsidTr="0025574F">
        <w:trPr>
          <w:trHeight w:val="42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کلیات دانش سیاسی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تحولات سیاسی- اجتماعی ایران تا آغاز قاجاریه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40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527B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ج</w:t>
            </w:r>
            <w:r w:rsidR="00A527BA">
              <w:rPr>
                <w:rFonts w:cs="B Nazanin" w:hint="cs"/>
                <w:sz w:val="20"/>
                <w:szCs w:val="20"/>
                <w:rtl/>
              </w:rPr>
              <w:t>ام</w:t>
            </w:r>
            <w:r w:rsidRPr="001C14B9">
              <w:rPr>
                <w:rFonts w:cs="B Nazanin" w:hint="cs"/>
                <w:sz w:val="20"/>
                <w:szCs w:val="20"/>
                <w:rtl/>
              </w:rPr>
              <w:t>عه شتاسی و سیاست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دفاع مقدس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40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روش تحقیق(1 )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روش تحقیق(2 )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73BC2" w:rsidTr="0025574F">
        <w:trPr>
          <w:trHeight w:val="40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B73BC2" w:rsidRPr="001C14B9" w:rsidRDefault="00724D8C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تفسیر موضوعی نهج البلاغه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B73BC2" w:rsidRPr="001C14B9" w:rsidRDefault="00BC5D7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Pr="001C14B9" w:rsidRDefault="00BC5D7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فقه سیاسی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927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73BC2" w:rsidTr="0025574F">
        <w:trPr>
          <w:trHeight w:val="150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سوم</w:t>
            </w:r>
          </w:p>
        </w:tc>
        <w:tc>
          <w:tcPr>
            <w:tcW w:w="23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 چهار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3BC2" w:rsidRDefault="00B73BC2" w:rsidP="00C0118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B73BC2" w:rsidTr="0025574F">
        <w:trPr>
          <w:trHeight w:val="435"/>
        </w:trPr>
        <w:tc>
          <w:tcPr>
            <w:tcW w:w="3525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7F38C6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بحرانهای بین المللی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مطالعات منطقه ای جهان غرب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B73BC2" w:rsidTr="0025574F">
        <w:trPr>
          <w:trHeight w:val="25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سیره سیاسی ائمه معصومین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73BC2" w:rsidTr="0025574F">
        <w:trPr>
          <w:trHeight w:val="22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سیره سیاسی پیامبر اعظم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 xml:space="preserve">اندیشه سیاسی در اسلام و ایران(1)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33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313E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فلسفه سیاسی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اندیشه سیاسی در غرب (1)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51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 xml:space="preserve">تحولات سیاسی </w:t>
            </w:r>
            <w:r w:rsidRPr="001C14B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C14B9">
              <w:rPr>
                <w:rFonts w:cs="B Nazanin" w:hint="cs"/>
                <w:sz w:val="20"/>
                <w:szCs w:val="20"/>
                <w:rtl/>
              </w:rPr>
              <w:t xml:space="preserve"> اجتماعی ایران تا پایان قاجاریه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تحولات سیاسی</w:t>
            </w:r>
            <w:r w:rsidRPr="001C14B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C14B9">
              <w:rPr>
                <w:rFonts w:cs="B Nazanin" w:hint="cs"/>
                <w:sz w:val="20"/>
                <w:szCs w:val="20"/>
                <w:rtl/>
              </w:rPr>
              <w:t xml:space="preserve"> اجتماعی ایران دوره پهلوی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255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اصول و مبانی روابط بین الملل(1)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مبانی و اصول سیاست گذاری عمومی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73BC2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تحولات روابط بین الملل(1)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BE3A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اصول و مبانی روابط بین الملل (2)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73BC2" w:rsidRPr="001C14B9" w:rsidRDefault="00B73BC2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F970DC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تربیت بدنی1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تربیت بدنی2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937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F970DC" w:rsidTr="0025574F">
        <w:trPr>
          <w:trHeight w:val="180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اندیشه سیاسی در ایران باستان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BE3A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تحولات روابط بین الملل (2 )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A958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F970DC" w:rsidTr="00963174">
        <w:trPr>
          <w:trHeight w:val="180"/>
        </w:trPr>
        <w:tc>
          <w:tcPr>
            <w:tcW w:w="352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حقوق بین الملل عمومی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7E47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CD4C3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جغرافیای سیاسی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970DC" w:rsidRPr="001C14B9" w:rsidRDefault="00F970D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70DC" w:rsidRPr="001C14B9" w:rsidRDefault="00F970DC" w:rsidP="00C011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C14B9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F970DC" w:rsidTr="0025574F">
        <w:trPr>
          <w:trHeight w:val="2070"/>
        </w:trPr>
        <w:tc>
          <w:tcPr>
            <w:tcW w:w="9924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70DC" w:rsidRDefault="00F970DC" w:rsidP="00271E16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A6CEE" w:rsidRDefault="002A6CEE" w:rsidP="00271E16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A6CEE" w:rsidRDefault="002A6CEE" w:rsidP="00271E16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A6CEE" w:rsidRDefault="002A6CEE" w:rsidP="00271E16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14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708"/>
        <w:gridCol w:w="924"/>
        <w:gridCol w:w="1061"/>
        <w:gridCol w:w="2532"/>
        <w:gridCol w:w="586"/>
        <w:gridCol w:w="993"/>
      </w:tblGrid>
      <w:tr w:rsidR="002A6CEE" w:rsidRPr="002E44DB" w:rsidTr="00787FE9">
        <w:trPr>
          <w:trHeight w:val="315"/>
        </w:trPr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lastRenderedPageBreak/>
              <w:t>ترم پنج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10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ترم ششم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2A6CEE" w:rsidRPr="002E44DB" w:rsidTr="00787FE9">
        <w:trPr>
          <w:trHeight w:val="390"/>
        </w:trPr>
        <w:tc>
          <w:tcPr>
            <w:tcW w:w="3402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قرآن و سیاست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59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اسلامی(1)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2A6CEE" w:rsidRPr="002E44DB" w:rsidTr="00787FE9">
        <w:trPr>
          <w:trHeight w:val="300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کاربرد منطق در سیاست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سیاسی امام خمینی و امام خامنه ای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2A6CEE" w:rsidRPr="002E44DB" w:rsidTr="00787FE9">
        <w:trPr>
          <w:trHeight w:val="330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سیاسی در اسلام و ایران (2)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سیاسی در اسلام و ایران(3)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20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753AE">
              <w:rPr>
                <w:rFonts w:cs="B Nazanin" w:hint="cs"/>
                <w:sz w:val="18"/>
                <w:szCs w:val="18"/>
                <w:rtl/>
              </w:rPr>
              <w:t>تحولات سیاسی اجتماعی ایران پس از انقلاب اسلامی</w:t>
            </w:r>
            <w:r>
              <w:rPr>
                <w:rFonts w:cs="B Nazanin" w:hint="cs"/>
                <w:sz w:val="18"/>
                <w:szCs w:val="18"/>
                <w:rtl/>
              </w:rPr>
              <w:t>(1)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853922" w:rsidRDefault="002A6CEE" w:rsidP="00787FE9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853922">
              <w:rPr>
                <w:rFonts w:cs="B Nazanin" w:hint="cs"/>
                <w:sz w:val="19"/>
                <w:szCs w:val="19"/>
                <w:rtl/>
              </w:rPr>
              <w:t>تحولات سیاسی- اجتماعی ایران پس از انقلاب اسلامی(2)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853922" w:rsidRDefault="002A6CEE" w:rsidP="00787FE9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853922">
              <w:rPr>
                <w:rFonts w:cs="B Nazanin" w:hint="cs"/>
                <w:sz w:val="19"/>
                <w:szCs w:val="19"/>
                <w:rtl/>
              </w:rPr>
              <w:t>سیاست خارجی جمهوری اسلامی ایران(اصول و مبانی)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ادبیات سیاسی فارسی و ویراستاری(</w:t>
            </w: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F753A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ادبیات سیاسی فارسی و ویراستاری(2)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آشنایی با متون انگلیسی (1)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سیاسی در غرب (3)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اندیشه سیاسی در غرب (2)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آشنایی با متون انگلیسی (2)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ایران و کشورهای همسایه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753AE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A6CEE" w:rsidRPr="002E44DB" w:rsidTr="00787FE9">
        <w:trPr>
          <w:trHeight w:val="40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حقوق اساسی جمهوری اسلامی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F753AE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A6CEE" w:rsidRPr="002E44DB" w:rsidTr="00787FE9">
        <w:trPr>
          <w:trHeight w:val="150"/>
        </w:trPr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ترم هفتم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نوع درس</w:t>
            </w:r>
          </w:p>
        </w:tc>
        <w:tc>
          <w:tcPr>
            <w:tcW w:w="10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ترم هشتم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 w:rsidRPr="002E44DB"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2A6CEE" w:rsidRPr="002E44DB" w:rsidTr="00787FE9">
        <w:trPr>
          <w:trHeight w:val="435"/>
        </w:trPr>
        <w:tc>
          <w:tcPr>
            <w:tcW w:w="3402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مطالعات منطقه ای جهان شرق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359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بازتاب جهانی انقلاب اسلامی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25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235CBC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اسلامی(2)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مسایل پیشرفت و توسعه سیاسی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22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DC047E" w:rsidRDefault="002A6CEE" w:rsidP="00787F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مطالعه تطبیقی انقلابها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252F30" w:rsidRDefault="002A6CEE" w:rsidP="00787F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سیاسی بین الملل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22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سیاست مقایسه ای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9B6630" w:rsidRDefault="002A6CEE" w:rsidP="00787F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مسایل راهبردی و امنیتی در روابط بین الملل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1557E1" w:rsidRDefault="002A6CEE" w:rsidP="00787FE9">
            <w:pPr>
              <w:jc w:val="center"/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330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سازمانهای بین المللی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مسایل بین المللی جهان اسلام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252F30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510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تحلیل سیاسی مسایل روز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tabs>
                <w:tab w:val="center" w:pos="559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حقوق اداری ایران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25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tabs>
                <w:tab w:val="center" w:pos="559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تخصصی 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A36E13" w:rsidRDefault="002A6CEE" w:rsidP="00787FE9">
            <w:pPr>
              <w:jc w:val="center"/>
              <w:rPr>
                <w:rFonts w:cs="B Nazanin"/>
                <w:rtl/>
              </w:rPr>
            </w:pPr>
            <w:r w:rsidRPr="00A36E13">
              <w:rPr>
                <w:rFonts w:cs="B Nazanin" w:hint="cs"/>
                <w:rtl/>
              </w:rPr>
              <w:t>مناطق راهبردی جهان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</w:tr>
      <w:tr w:rsidR="002A6CEE" w:rsidRPr="002E44DB" w:rsidTr="00787FE9">
        <w:trPr>
          <w:trHeight w:val="255"/>
        </w:trPr>
        <w:tc>
          <w:tcPr>
            <w:tcW w:w="340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تحول دولت در اسلام و ایران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1557E1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1557E1" w:rsidRDefault="002A6CEE" w:rsidP="00787FE9">
            <w:pPr>
              <w:tabs>
                <w:tab w:val="center" w:pos="559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تخصصی </w:t>
            </w:r>
          </w:p>
        </w:tc>
        <w:tc>
          <w:tcPr>
            <w:tcW w:w="35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جامعه شناسی سیاسی ایران معاصر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A6CEE" w:rsidRPr="00ED31BD" w:rsidRDefault="002A6CEE" w:rsidP="00787F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</w:p>
        </w:tc>
      </w:tr>
      <w:tr w:rsidR="002A6CEE" w:rsidRPr="002E44DB" w:rsidTr="00787FE9">
        <w:trPr>
          <w:trHeight w:val="2070"/>
        </w:trPr>
        <w:tc>
          <w:tcPr>
            <w:tcW w:w="10206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A6CEE" w:rsidRPr="002E44DB" w:rsidRDefault="002A6CEE" w:rsidP="00787FE9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</w:tr>
    </w:tbl>
    <w:p w:rsidR="006F165C" w:rsidRPr="006F165C" w:rsidRDefault="006F165C" w:rsidP="002A6CEE">
      <w:pPr>
        <w:rPr>
          <w:rFonts w:cs="B Nazanin"/>
          <w:b/>
          <w:bCs/>
        </w:rPr>
      </w:pPr>
    </w:p>
    <w:sectPr w:rsidR="006F165C" w:rsidRPr="006F165C" w:rsidSect="007A54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51" w:rsidRDefault="00AB0251" w:rsidP="001C14B9">
      <w:pPr>
        <w:spacing w:after="0" w:line="240" w:lineRule="auto"/>
      </w:pPr>
      <w:r>
        <w:separator/>
      </w:r>
    </w:p>
  </w:endnote>
  <w:endnote w:type="continuationSeparator" w:id="0">
    <w:p w:rsidR="00AB0251" w:rsidRDefault="00AB0251" w:rsidP="001C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51" w:rsidRDefault="00AB0251" w:rsidP="001C14B9">
      <w:pPr>
        <w:spacing w:after="0" w:line="240" w:lineRule="auto"/>
      </w:pPr>
      <w:r>
        <w:separator/>
      </w:r>
    </w:p>
  </w:footnote>
  <w:footnote w:type="continuationSeparator" w:id="0">
    <w:p w:rsidR="00AB0251" w:rsidRDefault="00AB0251" w:rsidP="001C1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C"/>
    <w:rsid w:val="00002BB6"/>
    <w:rsid w:val="00026759"/>
    <w:rsid w:val="00090ADC"/>
    <w:rsid w:val="001C14B9"/>
    <w:rsid w:val="001F042A"/>
    <w:rsid w:val="00241B3F"/>
    <w:rsid w:val="0025574F"/>
    <w:rsid w:val="00271E16"/>
    <w:rsid w:val="002A6CEE"/>
    <w:rsid w:val="003131FF"/>
    <w:rsid w:val="00313ECD"/>
    <w:rsid w:val="0034793B"/>
    <w:rsid w:val="003C1BC1"/>
    <w:rsid w:val="0040051F"/>
    <w:rsid w:val="004345B2"/>
    <w:rsid w:val="00436E7D"/>
    <w:rsid w:val="004A1CDA"/>
    <w:rsid w:val="004B65C1"/>
    <w:rsid w:val="004E6250"/>
    <w:rsid w:val="0050669A"/>
    <w:rsid w:val="00533516"/>
    <w:rsid w:val="005537D9"/>
    <w:rsid w:val="005565BF"/>
    <w:rsid w:val="00562973"/>
    <w:rsid w:val="00567EC5"/>
    <w:rsid w:val="005840B5"/>
    <w:rsid w:val="005A0DA5"/>
    <w:rsid w:val="005B79DD"/>
    <w:rsid w:val="005D4040"/>
    <w:rsid w:val="0061672E"/>
    <w:rsid w:val="006376E4"/>
    <w:rsid w:val="006B5227"/>
    <w:rsid w:val="006C561C"/>
    <w:rsid w:val="006E2B17"/>
    <w:rsid w:val="006F165C"/>
    <w:rsid w:val="006F6BC6"/>
    <w:rsid w:val="00714EB7"/>
    <w:rsid w:val="007223B5"/>
    <w:rsid w:val="00724D8C"/>
    <w:rsid w:val="00783D95"/>
    <w:rsid w:val="00785031"/>
    <w:rsid w:val="007A542F"/>
    <w:rsid w:val="007A66F0"/>
    <w:rsid w:val="007D357B"/>
    <w:rsid w:val="007F38C6"/>
    <w:rsid w:val="008038E4"/>
    <w:rsid w:val="00864BAC"/>
    <w:rsid w:val="00865F46"/>
    <w:rsid w:val="008774AD"/>
    <w:rsid w:val="00883DF4"/>
    <w:rsid w:val="008A36E9"/>
    <w:rsid w:val="008A7DD1"/>
    <w:rsid w:val="00902EB0"/>
    <w:rsid w:val="00947C61"/>
    <w:rsid w:val="00963174"/>
    <w:rsid w:val="00973D89"/>
    <w:rsid w:val="009F02A2"/>
    <w:rsid w:val="00A23B72"/>
    <w:rsid w:val="00A370BD"/>
    <w:rsid w:val="00A527BA"/>
    <w:rsid w:val="00A55A15"/>
    <w:rsid w:val="00AB0251"/>
    <w:rsid w:val="00AD7355"/>
    <w:rsid w:val="00B146BE"/>
    <w:rsid w:val="00B14CBA"/>
    <w:rsid w:val="00B66FC9"/>
    <w:rsid w:val="00B73BC2"/>
    <w:rsid w:val="00BA0C01"/>
    <w:rsid w:val="00BB538C"/>
    <w:rsid w:val="00BC5D72"/>
    <w:rsid w:val="00BD5410"/>
    <w:rsid w:val="00BE3A5F"/>
    <w:rsid w:val="00C0118D"/>
    <w:rsid w:val="00C549A0"/>
    <w:rsid w:val="00CB7875"/>
    <w:rsid w:val="00CD4C3D"/>
    <w:rsid w:val="00CE0FB9"/>
    <w:rsid w:val="00D05265"/>
    <w:rsid w:val="00D12363"/>
    <w:rsid w:val="00D37872"/>
    <w:rsid w:val="00D7436D"/>
    <w:rsid w:val="00E050BA"/>
    <w:rsid w:val="00E5581B"/>
    <w:rsid w:val="00E5760E"/>
    <w:rsid w:val="00E63846"/>
    <w:rsid w:val="00E866BE"/>
    <w:rsid w:val="00E87EF1"/>
    <w:rsid w:val="00E924D4"/>
    <w:rsid w:val="00E94860"/>
    <w:rsid w:val="00E94A51"/>
    <w:rsid w:val="00EB7341"/>
    <w:rsid w:val="00ED6B37"/>
    <w:rsid w:val="00F03E32"/>
    <w:rsid w:val="00F20C23"/>
    <w:rsid w:val="00F40FA0"/>
    <w:rsid w:val="00F45C54"/>
    <w:rsid w:val="00F579AC"/>
    <w:rsid w:val="00F8066B"/>
    <w:rsid w:val="00F94B44"/>
    <w:rsid w:val="00F9568B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4B9"/>
  </w:style>
  <w:style w:type="paragraph" w:styleId="Footer">
    <w:name w:val="footer"/>
    <w:basedOn w:val="Normal"/>
    <w:link w:val="Foot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4B9"/>
  </w:style>
  <w:style w:type="paragraph" w:styleId="Footer">
    <w:name w:val="footer"/>
    <w:basedOn w:val="Normal"/>
    <w:link w:val="FooterChar"/>
    <w:uiPriority w:val="99"/>
    <w:semiHidden/>
    <w:unhideWhenUsed/>
    <w:rsid w:val="001C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3FFB-6485-4019-910F-F360C558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H.aghajani</dc:creator>
  <cp:lastModifiedBy>ford</cp:lastModifiedBy>
  <cp:revision>2</cp:revision>
  <cp:lastPrinted>2014-05-21T11:18:00Z</cp:lastPrinted>
  <dcterms:created xsi:type="dcterms:W3CDTF">2020-04-27T05:40:00Z</dcterms:created>
  <dcterms:modified xsi:type="dcterms:W3CDTF">2020-04-27T05:40:00Z</dcterms:modified>
</cp:coreProperties>
</file>