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32" w:rsidRDefault="00F94B44" w:rsidP="001F5D74">
      <w:pPr>
        <w:jc w:val="center"/>
        <w:rPr>
          <w:rFonts w:cs="B Nazanin"/>
          <w:b/>
          <w:bCs/>
          <w:rtl/>
        </w:rPr>
      </w:pPr>
      <w:bookmarkStart w:id="0" w:name="_GoBack"/>
      <w:bookmarkEnd w:id="0"/>
      <w:r>
        <w:rPr>
          <w:rFonts w:cs="B Nazanin"/>
          <w:b/>
          <w:bCs/>
        </w:rPr>
        <w:t xml:space="preserve"> </w:t>
      </w:r>
      <w:r>
        <w:rPr>
          <w:rFonts w:cs="B Nazanin" w:hint="cs"/>
          <w:b/>
          <w:bCs/>
        </w:rPr>
        <w:sym w:font="Wingdings" w:char="F0E7"/>
      </w:r>
      <w:r w:rsidR="006F165C" w:rsidRPr="006F165C">
        <w:rPr>
          <w:rFonts w:cs="B Nazanin" w:hint="cs"/>
          <w:b/>
          <w:bCs/>
          <w:rtl/>
        </w:rPr>
        <w:t>چارت</w:t>
      </w:r>
      <w:r w:rsidR="006376E4">
        <w:rPr>
          <w:rFonts w:cs="B Nazanin" w:hint="cs"/>
          <w:b/>
          <w:bCs/>
          <w:rtl/>
        </w:rPr>
        <w:t xml:space="preserve"> </w:t>
      </w:r>
      <w:r w:rsidR="006F165C" w:rsidRPr="006F165C">
        <w:rPr>
          <w:rFonts w:cs="B Nazanin" w:hint="cs"/>
          <w:b/>
          <w:bCs/>
          <w:rtl/>
        </w:rPr>
        <w:t>آموزشی علوم سیاسی مقطع کارشناسی</w:t>
      </w:r>
      <w:r w:rsidR="00F45C54">
        <w:rPr>
          <w:rFonts w:cs="B Nazanin" w:hint="cs"/>
          <w:b/>
          <w:bCs/>
          <w:rtl/>
        </w:rPr>
        <w:t xml:space="preserve"> </w:t>
      </w:r>
      <w:r w:rsidR="00F45C54" w:rsidRPr="00D7436D">
        <w:rPr>
          <w:rFonts w:cs="B Nazanin" w:hint="cs"/>
          <w:b/>
          <w:bCs/>
          <w:u w:val="single"/>
          <w:rtl/>
        </w:rPr>
        <w:t>(</w:t>
      </w:r>
      <w:r w:rsidR="006F6BC6" w:rsidRPr="00D7436D">
        <w:rPr>
          <w:rFonts w:cs="B Nazanin" w:hint="cs"/>
          <w:b/>
          <w:bCs/>
          <w:u w:val="single"/>
          <w:rtl/>
        </w:rPr>
        <w:t xml:space="preserve">برای  ورودی های </w:t>
      </w:r>
      <w:r w:rsidR="00B759BA">
        <w:rPr>
          <w:rFonts w:cs="B Nazanin" w:hint="cs"/>
          <w:b/>
          <w:bCs/>
          <w:u w:val="single"/>
          <w:rtl/>
        </w:rPr>
        <w:t>97</w:t>
      </w:r>
      <w:r w:rsidR="00F45C54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</w:rPr>
        <w:sym w:font="Wingdings" w:char="F0E8"/>
      </w:r>
      <w:r>
        <w:rPr>
          <w:rFonts w:cs="B Nazanin"/>
          <w:b/>
          <w:bCs/>
        </w:rPr>
        <w:t xml:space="preserve"> </w:t>
      </w:r>
    </w:p>
    <w:tbl>
      <w:tblPr>
        <w:bidiVisual/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391"/>
        <w:gridCol w:w="586"/>
        <w:gridCol w:w="992"/>
        <w:gridCol w:w="993"/>
        <w:gridCol w:w="2126"/>
        <w:gridCol w:w="709"/>
        <w:gridCol w:w="993"/>
      </w:tblGrid>
      <w:tr w:rsidR="00BE3A5F" w:rsidTr="0025574F">
        <w:trPr>
          <w:trHeight w:val="315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0051F" w:rsidRDefault="0040051F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ترم اول</w:t>
            </w:r>
          </w:p>
        </w:tc>
        <w:tc>
          <w:tcPr>
            <w:tcW w:w="23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0051F" w:rsidRDefault="0040051F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درس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0051F" w:rsidRDefault="0040051F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0051F" w:rsidRDefault="0040051F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درس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0051F" w:rsidRDefault="0040051F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ترم دوم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0051F" w:rsidRDefault="0040051F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درس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0051F" w:rsidRDefault="0040051F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0051F" w:rsidRDefault="0040051F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درس</w:t>
            </w:r>
          </w:p>
        </w:tc>
      </w:tr>
      <w:tr w:rsidR="005B79DD" w:rsidTr="00906542">
        <w:trPr>
          <w:trHeight w:val="390"/>
        </w:trPr>
        <w:tc>
          <w:tcPr>
            <w:tcW w:w="3525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9DD" w:rsidRPr="00F9568B" w:rsidRDefault="0011198F" w:rsidP="009065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مبانی علم سیاست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9DD" w:rsidRPr="00F9568B" w:rsidRDefault="005B79DD" w:rsidP="009065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B79DD" w:rsidRPr="00F9568B" w:rsidRDefault="00415C3A" w:rsidP="009065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پایه</w:t>
            </w:r>
          </w:p>
        </w:tc>
        <w:tc>
          <w:tcPr>
            <w:tcW w:w="3119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9DD" w:rsidRPr="00026759" w:rsidRDefault="005B79DD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زبان خارجی عمومی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9DD" w:rsidRPr="004345B2" w:rsidRDefault="005B79DD" w:rsidP="009065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B79DD" w:rsidRPr="001C14B9" w:rsidRDefault="00415C3A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5B79DD" w:rsidTr="00906542">
        <w:trPr>
          <w:trHeight w:val="300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9DD" w:rsidRPr="001C14B9" w:rsidRDefault="0011198F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جامعه شناسی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9DD" w:rsidRPr="001C14B9" w:rsidRDefault="005B79DD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B79DD" w:rsidRPr="001C14B9" w:rsidRDefault="00415C3A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پایه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9DD" w:rsidRPr="00883DF4" w:rsidRDefault="00906542" w:rsidP="0090654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مبانی و اصول مدیریت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9DD" w:rsidRPr="004345B2" w:rsidRDefault="005B79DD" w:rsidP="009065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B79DD" w:rsidRPr="001C14B9" w:rsidRDefault="00415C3A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پایه</w:t>
            </w:r>
          </w:p>
        </w:tc>
      </w:tr>
      <w:tr w:rsidR="0011198F" w:rsidTr="00906542">
        <w:trPr>
          <w:trHeight w:val="330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198F" w:rsidRPr="001C14B9" w:rsidRDefault="0011198F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بنیادهای فلسفی سیاست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198F" w:rsidRPr="001C14B9" w:rsidRDefault="0011198F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11198F" w:rsidRPr="001C14B9" w:rsidRDefault="00415C3A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پایه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198F" w:rsidRPr="001C14B9" w:rsidRDefault="00906542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اخلاق اسلامی</w:t>
            </w:r>
            <w:r w:rsidR="00415C3A">
              <w:rPr>
                <w:rFonts w:cs="B Nazanin" w:hint="cs"/>
                <w:sz w:val="20"/>
                <w:szCs w:val="20"/>
                <w:rtl/>
              </w:rPr>
              <w:t>(مبانی و ماهیم)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198F" w:rsidRPr="001C14B9" w:rsidRDefault="0011198F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11198F" w:rsidRPr="001C14B9" w:rsidRDefault="00415C3A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11198F" w:rsidTr="00906542">
        <w:trPr>
          <w:trHeight w:val="420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198F" w:rsidRPr="001C14B9" w:rsidRDefault="0011198F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کلیات حقوق اساسی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198F" w:rsidRPr="001C14B9" w:rsidRDefault="0011198F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11198F" w:rsidRPr="001C14B9" w:rsidRDefault="00415C3A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پایه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198F" w:rsidRPr="001C14B9" w:rsidRDefault="00906542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روش پژوهش در علوم سیاسی(2)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198F" w:rsidRPr="001C14B9" w:rsidRDefault="0011198F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11198F" w:rsidRPr="001C14B9" w:rsidRDefault="00415C3A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پایه</w:t>
            </w:r>
          </w:p>
        </w:tc>
      </w:tr>
      <w:tr w:rsidR="0011198F" w:rsidTr="00906542">
        <w:trPr>
          <w:trHeight w:val="405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198F" w:rsidRPr="001C14B9" w:rsidRDefault="0011198F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روش پژوهش در علوم سیاسی(1)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198F" w:rsidRPr="001C14B9" w:rsidRDefault="0011198F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11198F" w:rsidRPr="001C14B9" w:rsidRDefault="00415C3A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پایه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198F" w:rsidRPr="00906542" w:rsidRDefault="00906542" w:rsidP="0090654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06542">
              <w:rPr>
                <w:rFonts w:cs="B Nazanin" w:hint="cs"/>
                <w:sz w:val="18"/>
                <w:szCs w:val="18"/>
                <w:rtl/>
              </w:rPr>
              <w:t>مسایل سیاسی-اجتماعی و راهبردی دفاع مقدس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198F" w:rsidRPr="001C14B9" w:rsidRDefault="0011198F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11198F" w:rsidRPr="001C14B9" w:rsidRDefault="00415C3A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11198F" w:rsidTr="00906542">
        <w:trPr>
          <w:trHeight w:val="405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198F" w:rsidRPr="001C14B9" w:rsidRDefault="0011198F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تفسیر موضوعی نهج البلاغه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198F" w:rsidRPr="001C14B9" w:rsidRDefault="0011198F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11198F" w:rsidRPr="001C14B9" w:rsidRDefault="0011198F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198F" w:rsidRPr="001C14B9" w:rsidRDefault="00906542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حقوق اساسی جمهوری اسلامی ایران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198F" w:rsidRPr="001C14B9" w:rsidRDefault="0011198F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11198F" w:rsidRPr="001C14B9" w:rsidRDefault="00415C3A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607638" w:rsidTr="00906542">
        <w:trPr>
          <w:trHeight w:val="211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7638" w:rsidRDefault="00607638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فارسی عمومی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7638" w:rsidRDefault="00607638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07638" w:rsidRDefault="00607638" w:rsidP="0090654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vAlign w:val="center"/>
          </w:tcPr>
          <w:p w:rsidR="00607638" w:rsidRPr="001504D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504D9">
              <w:rPr>
                <w:rFonts w:cs="B Nazanin" w:hint="cs"/>
                <w:sz w:val="20"/>
                <w:szCs w:val="20"/>
                <w:rtl/>
              </w:rPr>
              <w:t>مبانی روانشناختی سیاست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07638" w:rsidRPr="001504D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504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:rsidR="00607638" w:rsidRPr="001504D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504D9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</w:tr>
      <w:tr w:rsidR="00607638" w:rsidTr="0011198F">
        <w:trPr>
          <w:trHeight w:val="315"/>
        </w:trPr>
        <w:tc>
          <w:tcPr>
            <w:tcW w:w="3525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607638" w:rsidRPr="001504D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504D9">
              <w:rPr>
                <w:rFonts w:cs="B Nazanin" w:hint="cs"/>
                <w:sz w:val="20"/>
                <w:szCs w:val="20"/>
                <w:rtl/>
              </w:rPr>
              <w:t>مبانی اقتصادی سیاست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607638" w:rsidRPr="001504D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504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07638" w:rsidRPr="001504D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504D9">
              <w:rPr>
                <w:rFonts w:cs="B Nazanin" w:hint="cs"/>
                <w:rtl/>
              </w:rPr>
              <w:t>پایه</w:t>
            </w:r>
          </w:p>
        </w:tc>
        <w:tc>
          <w:tcPr>
            <w:tcW w:w="3119" w:type="dxa"/>
            <w:gridSpan w:val="2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11198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ارتباطات و سیاست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11198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07638" w:rsidRPr="001C14B9" w:rsidRDefault="00607638" w:rsidP="0011198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پایه</w:t>
            </w:r>
          </w:p>
        </w:tc>
      </w:tr>
      <w:tr w:rsidR="00B73BC2" w:rsidTr="0025574F">
        <w:trPr>
          <w:trHeight w:val="150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3BC2" w:rsidRDefault="00B73BC2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ترم سوم</w:t>
            </w:r>
          </w:p>
        </w:tc>
        <w:tc>
          <w:tcPr>
            <w:tcW w:w="23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3BC2" w:rsidRDefault="00B73BC2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درس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3BC2" w:rsidRDefault="00B73BC2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3BC2" w:rsidRDefault="00B73BC2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درس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3BC2" w:rsidRDefault="00B73BC2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ترم چهار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3BC2" w:rsidRDefault="00B73BC2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درس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3BC2" w:rsidRDefault="00B73BC2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3BC2" w:rsidRDefault="00B73BC2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درس</w:t>
            </w:r>
          </w:p>
        </w:tc>
      </w:tr>
      <w:tr w:rsidR="00B73BC2" w:rsidTr="0025574F">
        <w:trPr>
          <w:trHeight w:val="435"/>
        </w:trPr>
        <w:tc>
          <w:tcPr>
            <w:tcW w:w="3525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D1D5C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اندیشه سیاسی در ایران باستان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D1D5C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73BC2" w:rsidRPr="001C14B9" w:rsidRDefault="00415C3A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119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774DA4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سیره سیاسی پیامبر و ائمه معصومین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2868F9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73BC2" w:rsidRPr="001C14B9" w:rsidRDefault="00415C3A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</w:tr>
      <w:tr w:rsidR="00774DA4" w:rsidTr="0025574F">
        <w:trPr>
          <w:trHeight w:val="255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4DA4" w:rsidRPr="001C14B9" w:rsidRDefault="00774DA4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تاریخ تحلیلی صدر اسلام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4DA4" w:rsidRPr="001C14B9" w:rsidRDefault="00774DA4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774DA4" w:rsidRPr="001C14B9" w:rsidRDefault="00774DA4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4DA4" w:rsidRPr="001C14B9" w:rsidRDefault="002868F9" w:rsidP="00882AD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و اصول سیاستگذاری عمومی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4DA4" w:rsidRPr="001C14B9" w:rsidRDefault="002868F9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774DA4" w:rsidRPr="001C14B9" w:rsidRDefault="00415C3A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607638" w:rsidTr="00F959B0">
        <w:trPr>
          <w:trHeight w:val="225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تربیت بدنی(1)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607638" w:rsidRPr="001C14B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انقلاب اسلامی ایران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607638" w:rsidRPr="001C14B9" w:rsidRDefault="00607638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607638" w:rsidTr="0025574F">
        <w:trPr>
          <w:trHeight w:val="330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اصول و مبانی روابط بین الملل(1)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607638" w:rsidRPr="001C14B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774D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تربیت بدنی(2)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607638" w:rsidRPr="001C14B9" w:rsidRDefault="00607638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607638" w:rsidTr="0025574F">
        <w:trPr>
          <w:trHeight w:val="510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تاریخ روابط بین الملل(1)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607638" w:rsidRPr="001C14B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774D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اصول و مبانی روابط بین الملل(2)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607638" w:rsidRPr="001C14B9" w:rsidRDefault="00607638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607638" w:rsidTr="0025574F">
        <w:trPr>
          <w:trHeight w:val="255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تحولات سیاسی اجتماعی ایران از صفویه تا قاجار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607638" w:rsidRPr="001C14B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774D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تاریخ روابط بین الملل(2)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607638" w:rsidRPr="001C14B9" w:rsidRDefault="00607638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607638" w:rsidTr="0025574F">
        <w:trPr>
          <w:trHeight w:val="180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اندیشه سیاسی در اسلام و ایران(1)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07638" w:rsidRPr="001C14B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774D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تحولات سیاسی اجتماعی ایران دوره پهلوی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07638" w:rsidRPr="001C14B9" w:rsidRDefault="00607638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607638" w:rsidTr="0025574F">
        <w:trPr>
          <w:trHeight w:val="180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جنبشهای اسلامی معاصر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07638" w:rsidRPr="001C14B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774D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اندیشه سیاسی در اسلام و ایران(2)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937A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07638" w:rsidRPr="001C14B9" w:rsidRDefault="00607638" w:rsidP="00937A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607638" w:rsidTr="0025574F">
        <w:trPr>
          <w:trHeight w:val="180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اندیشه سیاسی در غرب(1)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07638" w:rsidRPr="001C14B9" w:rsidRDefault="00607638" w:rsidP="006871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جغرافیای سیاسی و مناطق راهبردی جهان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607638" w:rsidRPr="001C14B9" w:rsidRDefault="00607638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07638" w:rsidRPr="001C14B9" w:rsidRDefault="00607638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2868F9" w:rsidTr="00963174">
        <w:trPr>
          <w:trHeight w:val="180"/>
        </w:trPr>
        <w:tc>
          <w:tcPr>
            <w:tcW w:w="3525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2868F9" w:rsidRPr="001C14B9" w:rsidRDefault="002868F9" w:rsidP="007E47D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2868F9" w:rsidRPr="001C14B9" w:rsidRDefault="002868F9" w:rsidP="007E47D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868F9" w:rsidRPr="001C14B9" w:rsidRDefault="002868F9" w:rsidP="007E47D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2868F9" w:rsidRPr="001C14B9" w:rsidRDefault="002868F9" w:rsidP="002868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اندیشه سیاسی در غرب(2)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2868F9" w:rsidRPr="001C14B9" w:rsidRDefault="002868F9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868F9" w:rsidRPr="001C14B9" w:rsidRDefault="00415C3A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</w:tbl>
    <w:tbl>
      <w:tblPr>
        <w:tblpPr w:leftFromText="180" w:rightFromText="180" w:vertAnchor="text" w:horzAnchor="margin" w:tblpXSpec="center" w:tblpY="-149"/>
        <w:bidiVisual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0"/>
        <w:gridCol w:w="708"/>
        <w:gridCol w:w="924"/>
        <w:gridCol w:w="1060"/>
        <w:gridCol w:w="2530"/>
        <w:gridCol w:w="586"/>
        <w:gridCol w:w="992"/>
      </w:tblGrid>
      <w:tr w:rsidR="001F5D74" w:rsidTr="001F5D74">
        <w:trPr>
          <w:trHeight w:val="315"/>
        </w:trPr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b/>
                <w:bCs/>
                <w:color w:val="000000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lastRenderedPageBreak/>
              <w:t>ترم پنج</w:t>
            </w:r>
          </w:p>
        </w:tc>
        <w:tc>
          <w:tcPr>
            <w:tcW w:w="25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b/>
                <w:bCs/>
                <w:color w:val="000000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عنوان درس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b/>
                <w:bCs/>
                <w:color w:val="000000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9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b/>
                <w:bCs/>
                <w:color w:val="000000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نوع درس</w:t>
            </w:r>
          </w:p>
        </w:tc>
        <w:tc>
          <w:tcPr>
            <w:tcW w:w="10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b/>
                <w:bCs/>
                <w:color w:val="000000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ترم ششم</w:t>
            </w:r>
          </w:p>
        </w:tc>
        <w:tc>
          <w:tcPr>
            <w:tcW w:w="25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b/>
                <w:bCs/>
                <w:color w:val="000000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عنوان درس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b/>
                <w:bCs/>
                <w:color w:val="000000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b/>
                <w:bCs/>
                <w:color w:val="000000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نوع درس</w:t>
            </w:r>
          </w:p>
        </w:tc>
      </w:tr>
      <w:tr w:rsidR="001F5D74" w:rsidTr="001F5D74">
        <w:trPr>
          <w:trHeight w:val="390"/>
        </w:trPr>
        <w:tc>
          <w:tcPr>
            <w:tcW w:w="3400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سیاست و حکمرانی در قرآن و نهج البلاغه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پایه</w:t>
            </w:r>
          </w:p>
        </w:tc>
        <w:tc>
          <w:tcPr>
            <w:tcW w:w="3590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نگارش و ویرایش متون سیاسی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پایه</w:t>
            </w:r>
          </w:p>
        </w:tc>
      </w:tr>
      <w:tr w:rsidR="001F5D74" w:rsidTr="001F5D74">
        <w:trPr>
          <w:trHeight w:val="300"/>
        </w:trPr>
        <w:tc>
          <w:tcPr>
            <w:tcW w:w="340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>
              <w:rPr>
                <w:rFonts w:cs="B Nazanin" w:hint="cs"/>
                <w:color w:val="000000"/>
                <w:sz w:val="18"/>
                <w:szCs w:val="18"/>
                <w:rtl/>
              </w:rPr>
              <w:t>تحولات سیاسی اجتماعی ایران دوره جمهوری اسلامی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  <w:tc>
          <w:tcPr>
            <w:tcW w:w="359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اندیشه اسلامی (1)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عمومی</w:t>
            </w:r>
          </w:p>
        </w:tc>
      </w:tr>
      <w:tr w:rsidR="001F5D74" w:rsidTr="001F5D74">
        <w:trPr>
          <w:trHeight w:val="330"/>
        </w:trPr>
        <w:tc>
          <w:tcPr>
            <w:tcW w:w="340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سیاست خارجی جمهوری اسلامی ایران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  <w:tc>
          <w:tcPr>
            <w:tcW w:w="359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اندیشه سیاسی رهبران انقلاب اسلامی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</w:tr>
      <w:tr w:rsidR="001F5D74" w:rsidTr="001F5D74">
        <w:trPr>
          <w:trHeight w:val="420"/>
        </w:trPr>
        <w:tc>
          <w:tcPr>
            <w:tcW w:w="340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>
              <w:rPr>
                <w:rFonts w:cs="B Nazanin" w:hint="cs"/>
                <w:color w:val="000000"/>
                <w:sz w:val="18"/>
                <w:szCs w:val="18"/>
                <w:rtl/>
              </w:rPr>
              <w:t>مسایل اقتصاد سیاسی انرژی در ایران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  <w:tc>
          <w:tcPr>
            <w:tcW w:w="359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19"/>
                <w:szCs w:val="19"/>
              </w:rPr>
            </w:pPr>
            <w:r>
              <w:rPr>
                <w:rFonts w:cs="B Nazanin" w:hint="cs"/>
                <w:color w:val="000000"/>
                <w:sz w:val="19"/>
                <w:szCs w:val="19"/>
                <w:rtl/>
              </w:rPr>
              <w:t>مقایسه انقلاب اسلامی ایران با انقلابهای بزرگ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</w:tr>
      <w:tr w:rsidR="001F5D74" w:rsidTr="001F5D74">
        <w:trPr>
          <w:trHeight w:val="405"/>
        </w:trPr>
        <w:tc>
          <w:tcPr>
            <w:tcW w:w="340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19"/>
                <w:szCs w:val="19"/>
              </w:rPr>
            </w:pPr>
            <w:r>
              <w:rPr>
                <w:rFonts w:cs="B Nazanin" w:hint="cs"/>
                <w:color w:val="000000"/>
                <w:sz w:val="19"/>
                <w:szCs w:val="19"/>
                <w:rtl/>
              </w:rPr>
              <w:t>متون پایه سیاسی در زبان فارسی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پایه</w:t>
            </w:r>
          </w:p>
        </w:tc>
        <w:tc>
          <w:tcPr>
            <w:tcW w:w="359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جامعه شناسی سیاسی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</w:tr>
      <w:tr w:rsidR="001F5D74" w:rsidTr="001F5D74">
        <w:trPr>
          <w:trHeight w:val="405"/>
        </w:trPr>
        <w:tc>
          <w:tcPr>
            <w:tcW w:w="340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متون تخصصی سیاسی به زبان انگلیسی(1)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  <w:tc>
          <w:tcPr>
            <w:tcW w:w="359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متون تخصصی سیاسی به زبان انگلیسی(2)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</w:tr>
      <w:tr w:rsidR="001F5D74" w:rsidTr="001F5D74">
        <w:trPr>
          <w:trHeight w:val="405"/>
        </w:trPr>
        <w:tc>
          <w:tcPr>
            <w:tcW w:w="340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حقوق اداری ایران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  <w:tc>
          <w:tcPr>
            <w:tcW w:w="359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حقوق بین الملل اسلامی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</w:tr>
      <w:tr w:rsidR="001F5D74" w:rsidTr="001F5D74">
        <w:trPr>
          <w:trHeight w:val="405"/>
        </w:trPr>
        <w:tc>
          <w:tcPr>
            <w:tcW w:w="340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دانش خانواده و جمعیت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عمومی</w:t>
            </w:r>
          </w:p>
        </w:tc>
        <w:tc>
          <w:tcPr>
            <w:tcW w:w="359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ایران و کشورهای همسایه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</w:tr>
      <w:tr w:rsidR="001F5D74" w:rsidTr="001F5D74">
        <w:trPr>
          <w:trHeight w:val="405"/>
        </w:trPr>
        <w:tc>
          <w:tcPr>
            <w:tcW w:w="340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کلیات مطالعات منطقه ای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  <w:tc>
          <w:tcPr>
            <w:tcW w:w="359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خلیج فارس و مسایل آن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اختیاری</w:t>
            </w:r>
          </w:p>
        </w:tc>
      </w:tr>
      <w:tr w:rsidR="001F5D74" w:rsidTr="001F5D74">
        <w:trPr>
          <w:trHeight w:val="405"/>
        </w:trPr>
        <w:tc>
          <w:tcPr>
            <w:tcW w:w="3400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حقوق بین الملل عمومی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  <w:tc>
          <w:tcPr>
            <w:tcW w:w="3590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</w:tr>
      <w:tr w:rsidR="001F5D74" w:rsidTr="001F5D74">
        <w:trPr>
          <w:trHeight w:val="832"/>
        </w:trPr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b/>
                <w:bCs/>
                <w:color w:val="000000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ترم هفتم</w:t>
            </w:r>
          </w:p>
        </w:tc>
        <w:tc>
          <w:tcPr>
            <w:tcW w:w="25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b/>
                <w:bCs/>
                <w:color w:val="000000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عنوان درس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b/>
                <w:bCs/>
                <w:color w:val="000000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9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b/>
                <w:bCs/>
                <w:color w:val="000000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نوع درس</w:t>
            </w:r>
          </w:p>
        </w:tc>
        <w:tc>
          <w:tcPr>
            <w:tcW w:w="10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b/>
                <w:bCs/>
                <w:color w:val="000000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ترم هشتم</w:t>
            </w:r>
          </w:p>
        </w:tc>
        <w:tc>
          <w:tcPr>
            <w:tcW w:w="25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b/>
                <w:bCs/>
                <w:color w:val="000000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عنوان درس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b/>
                <w:bCs/>
                <w:color w:val="000000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b/>
                <w:bCs/>
                <w:color w:val="000000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نوع درس</w:t>
            </w:r>
          </w:p>
        </w:tc>
      </w:tr>
      <w:tr w:rsidR="001F5D74" w:rsidTr="001F5D74">
        <w:trPr>
          <w:trHeight w:val="435"/>
        </w:trPr>
        <w:tc>
          <w:tcPr>
            <w:tcW w:w="3400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اندیشه اسلامی (2)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/>
              </w:rPr>
              <w:t>عمومی</w:t>
            </w:r>
          </w:p>
        </w:tc>
        <w:tc>
          <w:tcPr>
            <w:tcW w:w="3590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نظریه ها و الگوهای پیشرفت و توسعه سیاسی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</w:tr>
      <w:tr w:rsidR="001F5D74" w:rsidTr="001F5D74">
        <w:trPr>
          <w:trHeight w:val="255"/>
        </w:trPr>
        <w:tc>
          <w:tcPr>
            <w:tcW w:w="340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سیاست و حکومت مقایسه ای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  <w:tc>
          <w:tcPr>
            <w:tcW w:w="359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اقتصاد سیاسی بین الملل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</w:tr>
      <w:tr w:rsidR="001F5D74" w:rsidTr="001F5D74">
        <w:trPr>
          <w:trHeight w:val="225"/>
        </w:trPr>
        <w:tc>
          <w:tcPr>
            <w:tcW w:w="340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نظریه های انقلاب و جنبش های اجتماعی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  <w:tc>
          <w:tcPr>
            <w:tcW w:w="359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>
              <w:rPr>
                <w:rFonts w:cs="B Nazanin" w:hint="cs"/>
                <w:color w:val="000000"/>
                <w:sz w:val="18"/>
                <w:szCs w:val="18"/>
                <w:rtl/>
              </w:rPr>
              <w:t>نظریه های امنیت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hideMark/>
          </w:tcPr>
          <w:p w:rsidR="001F5D74" w:rsidRDefault="001F5D74" w:rsidP="00895FED">
            <w:pPr>
              <w:jc w:val="center"/>
              <w:rPr>
                <w:rFonts w:cs="B Nazanin"/>
                <w:b/>
                <w:bCs/>
                <w:color w:val="00000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</w:tr>
      <w:tr w:rsidR="001F5D74" w:rsidTr="001F5D74">
        <w:trPr>
          <w:trHeight w:val="225"/>
        </w:trPr>
        <w:tc>
          <w:tcPr>
            <w:tcW w:w="340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سازمان های بین المللی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  <w:tc>
          <w:tcPr>
            <w:tcW w:w="359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>
              <w:rPr>
                <w:rFonts w:cs="B Nazanin" w:hint="cs"/>
                <w:color w:val="000000"/>
                <w:sz w:val="18"/>
                <w:szCs w:val="18"/>
                <w:rtl/>
              </w:rPr>
              <w:t>اصول و روش های تحلیل سیاسی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hideMark/>
          </w:tcPr>
          <w:p w:rsidR="001F5D74" w:rsidRDefault="001F5D74" w:rsidP="00895FED">
            <w:pPr>
              <w:jc w:val="center"/>
              <w:rPr>
                <w:color w:val="00000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</w:tr>
      <w:tr w:rsidR="001F5D74" w:rsidTr="001F5D74">
        <w:trPr>
          <w:trHeight w:val="330"/>
        </w:trPr>
        <w:tc>
          <w:tcPr>
            <w:tcW w:w="340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مسایل بین المللی جهان اسلام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  <w:tc>
          <w:tcPr>
            <w:tcW w:w="359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جامعه شناسی سیاسی جمهوری اسلامی ایران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اختیاری</w:t>
            </w:r>
          </w:p>
        </w:tc>
      </w:tr>
      <w:tr w:rsidR="001F5D74" w:rsidTr="001F5D74">
        <w:trPr>
          <w:trHeight w:val="510"/>
        </w:trPr>
        <w:tc>
          <w:tcPr>
            <w:tcW w:w="340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تاریخ تحول دولت در اسلام و ایران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tabs>
                <w:tab w:val="center" w:pos="559"/>
              </w:tabs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  <w:tc>
          <w:tcPr>
            <w:tcW w:w="359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مسایل سیاسی شرق و جنوب شرق آسیا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اختیاری</w:t>
            </w:r>
          </w:p>
        </w:tc>
      </w:tr>
      <w:tr w:rsidR="001F5D74" w:rsidTr="001F5D74">
        <w:trPr>
          <w:trHeight w:val="255"/>
        </w:trPr>
        <w:tc>
          <w:tcPr>
            <w:tcW w:w="340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فن مذاکره و تنظیم قراردادهای بین المللی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tabs>
                <w:tab w:val="center" w:pos="559"/>
              </w:tabs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  <w:tc>
          <w:tcPr>
            <w:tcW w:w="359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مسایل راهبردی و امنیتی در روابط بین الملل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اختیاری</w:t>
            </w:r>
          </w:p>
        </w:tc>
      </w:tr>
      <w:tr w:rsidR="001F5D74" w:rsidTr="001F5D74">
        <w:trPr>
          <w:trHeight w:val="255"/>
        </w:trPr>
        <w:tc>
          <w:tcPr>
            <w:tcW w:w="340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مسایل سیاسی آمریکای شمالی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اختیاری</w:t>
            </w:r>
          </w:p>
        </w:tc>
        <w:tc>
          <w:tcPr>
            <w:tcW w:w="359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1F5D74" w:rsidRDefault="001F5D74" w:rsidP="00895FED">
            <w:pPr>
              <w:jc w:val="center"/>
              <w:rPr>
                <w:rFonts w:cs="B Nazanin"/>
                <w:color w:val="000000"/>
              </w:rPr>
            </w:pPr>
          </w:p>
        </w:tc>
      </w:tr>
      <w:tr w:rsidR="001F5D74" w:rsidTr="001F5D74">
        <w:trPr>
          <w:trHeight w:val="2070"/>
        </w:trPr>
        <w:tc>
          <w:tcPr>
            <w:tcW w:w="10200" w:type="dxa"/>
            <w:gridSpan w:val="8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1F5D74" w:rsidRDefault="001F5D74" w:rsidP="00895FED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</w:tr>
    </w:tbl>
    <w:p w:rsidR="006F165C" w:rsidRPr="006F165C" w:rsidRDefault="006F165C" w:rsidP="001504D9">
      <w:pPr>
        <w:rPr>
          <w:rFonts w:cs="B Nazanin"/>
          <w:b/>
          <w:bCs/>
        </w:rPr>
      </w:pPr>
    </w:p>
    <w:sectPr w:rsidR="006F165C" w:rsidRPr="006F165C" w:rsidSect="007A542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568" w:rsidRDefault="00C74568" w:rsidP="001C14B9">
      <w:pPr>
        <w:spacing w:after="0" w:line="240" w:lineRule="auto"/>
      </w:pPr>
      <w:r>
        <w:separator/>
      </w:r>
    </w:p>
  </w:endnote>
  <w:endnote w:type="continuationSeparator" w:id="0">
    <w:p w:rsidR="00C74568" w:rsidRDefault="00C74568" w:rsidP="001C1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568" w:rsidRDefault="00C74568" w:rsidP="001C14B9">
      <w:pPr>
        <w:spacing w:after="0" w:line="240" w:lineRule="auto"/>
      </w:pPr>
      <w:r>
        <w:separator/>
      </w:r>
    </w:p>
  </w:footnote>
  <w:footnote w:type="continuationSeparator" w:id="0">
    <w:p w:rsidR="00C74568" w:rsidRDefault="00C74568" w:rsidP="001C1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5C"/>
    <w:rsid w:val="00002BB6"/>
    <w:rsid w:val="00026759"/>
    <w:rsid w:val="0011198F"/>
    <w:rsid w:val="001435FC"/>
    <w:rsid w:val="001504D9"/>
    <w:rsid w:val="001C14B9"/>
    <w:rsid w:val="001F042A"/>
    <w:rsid w:val="001F5D74"/>
    <w:rsid w:val="00241B3F"/>
    <w:rsid w:val="0025574F"/>
    <w:rsid w:val="00271E16"/>
    <w:rsid w:val="002868F9"/>
    <w:rsid w:val="003131FF"/>
    <w:rsid w:val="00313ECD"/>
    <w:rsid w:val="003C1BC1"/>
    <w:rsid w:val="0040051F"/>
    <w:rsid w:val="004119E5"/>
    <w:rsid w:val="00415C3A"/>
    <w:rsid w:val="004316D8"/>
    <w:rsid w:val="004345B2"/>
    <w:rsid w:val="004A1CDA"/>
    <w:rsid w:val="004B65C1"/>
    <w:rsid w:val="004E6250"/>
    <w:rsid w:val="0050669A"/>
    <w:rsid w:val="00533516"/>
    <w:rsid w:val="005537D9"/>
    <w:rsid w:val="005565BF"/>
    <w:rsid w:val="00562973"/>
    <w:rsid w:val="00567EC5"/>
    <w:rsid w:val="005840B5"/>
    <w:rsid w:val="005A0DA5"/>
    <w:rsid w:val="005B79DD"/>
    <w:rsid w:val="005D4040"/>
    <w:rsid w:val="00607638"/>
    <w:rsid w:val="0061672E"/>
    <w:rsid w:val="006376E4"/>
    <w:rsid w:val="006B5227"/>
    <w:rsid w:val="006C561C"/>
    <w:rsid w:val="006E2B17"/>
    <w:rsid w:val="006F165C"/>
    <w:rsid w:val="006F6BC6"/>
    <w:rsid w:val="00703ED2"/>
    <w:rsid w:val="00714EB7"/>
    <w:rsid w:val="007223B5"/>
    <w:rsid w:val="00724D8C"/>
    <w:rsid w:val="00774DA4"/>
    <w:rsid w:val="00783D95"/>
    <w:rsid w:val="00785031"/>
    <w:rsid w:val="007A542F"/>
    <w:rsid w:val="007D357B"/>
    <w:rsid w:val="008038E4"/>
    <w:rsid w:val="00864BAC"/>
    <w:rsid w:val="00865F46"/>
    <w:rsid w:val="008774AD"/>
    <w:rsid w:val="00883DF4"/>
    <w:rsid w:val="008A36E9"/>
    <w:rsid w:val="008A7DD1"/>
    <w:rsid w:val="008F0405"/>
    <w:rsid w:val="00902EB0"/>
    <w:rsid w:val="00906542"/>
    <w:rsid w:val="00963174"/>
    <w:rsid w:val="00973D89"/>
    <w:rsid w:val="009F02A2"/>
    <w:rsid w:val="00A23B72"/>
    <w:rsid w:val="00A370BD"/>
    <w:rsid w:val="00A527BA"/>
    <w:rsid w:val="00A55A15"/>
    <w:rsid w:val="00AD7355"/>
    <w:rsid w:val="00B146BE"/>
    <w:rsid w:val="00B14CBA"/>
    <w:rsid w:val="00B66FC9"/>
    <w:rsid w:val="00B73BC2"/>
    <w:rsid w:val="00B759BA"/>
    <w:rsid w:val="00BA0C01"/>
    <w:rsid w:val="00BB538C"/>
    <w:rsid w:val="00BC5D72"/>
    <w:rsid w:val="00BD1D5C"/>
    <w:rsid w:val="00BD5410"/>
    <w:rsid w:val="00BE3A5F"/>
    <w:rsid w:val="00C0118D"/>
    <w:rsid w:val="00C549A0"/>
    <w:rsid w:val="00C74568"/>
    <w:rsid w:val="00CB7875"/>
    <w:rsid w:val="00CD4C3D"/>
    <w:rsid w:val="00CE0FB9"/>
    <w:rsid w:val="00D05265"/>
    <w:rsid w:val="00D12363"/>
    <w:rsid w:val="00D21128"/>
    <w:rsid w:val="00D37872"/>
    <w:rsid w:val="00D7436D"/>
    <w:rsid w:val="00E050BA"/>
    <w:rsid w:val="00E5581B"/>
    <w:rsid w:val="00E5760E"/>
    <w:rsid w:val="00E63846"/>
    <w:rsid w:val="00E866BE"/>
    <w:rsid w:val="00E87EF1"/>
    <w:rsid w:val="00E924D4"/>
    <w:rsid w:val="00E94860"/>
    <w:rsid w:val="00E94A51"/>
    <w:rsid w:val="00EB7341"/>
    <w:rsid w:val="00ED6B37"/>
    <w:rsid w:val="00F03E32"/>
    <w:rsid w:val="00F20C23"/>
    <w:rsid w:val="00F40FA0"/>
    <w:rsid w:val="00F45C54"/>
    <w:rsid w:val="00F579AC"/>
    <w:rsid w:val="00F8066B"/>
    <w:rsid w:val="00F94B44"/>
    <w:rsid w:val="00F9568B"/>
    <w:rsid w:val="00F959B0"/>
    <w:rsid w:val="00F9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1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4B9"/>
  </w:style>
  <w:style w:type="paragraph" w:styleId="Footer">
    <w:name w:val="footer"/>
    <w:basedOn w:val="Normal"/>
    <w:link w:val="FooterChar"/>
    <w:uiPriority w:val="99"/>
    <w:semiHidden/>
    <w:unhideWhenUsed/>
    <w:rsid w:val="001C1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1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4B9"/>
  </w:style>
  <w:style w:type="paragraph" w:styleId="Footer">
    <w:name w:val="footer"/>
    <w:basedOn w:val="Normal"/>
    <w:link w:val="FooterChar"/>
    <w:uiPriority w:val="99"/>
    <w:semiHidden/>
    <w:unhideWhenUsed/>
    <w:rsid w:val="001C1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3015B-CCE5-4467-8064-1801A501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H.aghajani</dc:creator>
  <cp:lastModifiedBy>ford</cp:lastModifiedBy>
  <cp:revision>2</cp:revision>
  <cp:lastPrinted>2014-05-21T11:18:00Z</cp:lastPrinted>
  <dcterms:created xsi:type="dcterms:W3CDTF">2020-04-27T05:41:00Z</dcterms:created>
  <dcterms:modified xsi:type="dcterms:W3CDTF">2020-04-27T05:41:00Z</dcterms:modified>
</cp:coreProperties>
</file>