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5C" w:rsidRPr="000D45BF" w:rsidRDefault="004F56B3" w:rsidP="000E7F3B">
      <w:pPr>
        <w:bidi/>
        <w:jc w:val="center"/>
        <w:rPr>
          <w:szCs w:val="22"/>
          <w:rtl/>
          <w:lang w:bidi="fa-IR"/>
        </w:rPr>
      </w:pPr>
      <w:r w:rsidRPr="006C614F">
        <w:rPr>
          <w:rFonts w:hint="cs"/>
          <w:sz w:val="36"/>
          <w:szCs w:val="36"/>
          <w:rtl/>
          <w:lang w:bidi="fa-IR"/>
        </w:rPr>
        <w:t xml:space="preserve">چارت </w:t>
      </w:r>
      <w:r w:rsidR="000E7F3B">
        <w:rPr>
          <w:rFonts w:hint="cs"/>
          <w:sz w:val="36"/>
          <w:szCs w:val="36"/>
          <w:rtl/>
          <w:lang w:bidi="fa-IR"/>
        </w:rPr>
        <w:t>دکتری</w:t>
      </w:r>
      <w:r w:rsidRPr="006C614F">
        <w:rPr>
          <w:rFonts w:hint="cs"/>
          <w:sz w:val="36"/>
          <w:szCs w:val="36"/>
          <w:rtl/>
          <w:lang w:bidi="fa-IR"/>
        </w:rPr>
        <w:t xml:space="preserve"> مدیریت</w:t>
      </w:r>
      <w:r w:rsidR="000E7F3B">
        <w:rPr>
          <w:rFonts w:hint="cs"/>
          <w:sz w:val="36"/>
          <w:szCs w:val="36"/>
          <w:rtl/>
          <w:lang w:bidi="fa-IR"/>
        </w:rPr>
        <w:t xml:space="preserve"> بازرگانی _ سیاست گذاری بازرگانی</w:t>
      </w:r>
      <w:r w:rsidRPr="006C614F">
        <w:rPr>
          <w:rFonts w:hint="cs"/>
          <w:sz w:val="36"/>
          <w:szCs w:val="36"/>
          <w:rtl/>
          <w:lang w:bidi="fa-IR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5782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040"/>
        <w:gridCol w:w="1080"/>
        <w:gridCol w:w="3150"/>
      </w:tblGrid>
      <w:tr w:rsidR="00F735B7" w:rsidRPr="000D45BF" w:rsidTr="00F735B7">
        <w:trPr>
          <w:trHeight w:val="305"/>
        </w:trPr>
        <w:tc>
          <w:tcPr>
            <w:tcW w:w="9270" w:type="dxa"/>
            <w:gridSpan w:val="3"/>
          </w:tcPr>
          <w:p w:rsidR="00F735B7" w:rsidRPr="000D45BF" w:rsidRDefault="001B3A2A" w:rsidP="00F735B7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ترم دوم</w:t>
            </w:r>
          </w:p>
        </w:tc>
      </w:tr>
      <w:tr w:rsidR="001B3A2A" w:rsidRPr="000D45BF" w:rsidTr="002474CC">
        <w:trPr>
          <w:trHeight w:val="459"/>
        </w:trPr>
        <w:tc>
          <w:tcPr>
            <w:tcW w:w="5040" w:type="dxa"/>
          </w:tcPr>
          <w:p w:rsidR="001B3A2A" w:rsidRPr="000D45BF" w:rsidRDefault="001B3A2A" w:rsidP="001B3A2A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080" w:type="dxa"/>
          </w:tcPr>
          <w:p w:rsidR="001B3A2A" w:rsidRPr="000D45BF" w:rsidRDefault="001B3A2A" w:rsidP="001B3A2A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واحد</w:t>
            </w:r>
          </w:p>
        </w:tc>
        <w:tc>
          <w:tcPr>
            <w:tcW w:w="3150" w:type="dxa"/>
          </w:tcPr>
          <w:p w:rsidR="001B3A2A" w:rsidRPr="000D45BF" w:rsidRDefault="001B3A2A" w:rsidP="001B3A2A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کد درس</w:t>
            </w:r>
          </w:p>
        </w:tc>
      </w:tr>
      <w:tr w:rsidR="001B3A2A" w:rsidRPr="000D45BF" w:rsidTr="002474CC">
        <w:trPr>
          <w:trHeight w:val="439"/>
        </w:trPr>
        <w:tc>
          <w:tcPr>
            <w:tcW w:w="5040" w:type="dxa"/>
          </w:tcPr>
          <w:p w:rsidR="001B3A2A" w:rsidRPr="000D45BF" w:rsidRDefault="000E7F3B" w:rsidP="001B3A2A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تحلیل نظریه های اقتصادی</w:t>
            </w:r>
          </w:p>
        </w:tc>
        <w:tc>
          <w:tcPr>
            <w:tcW w:w="1080" w:type="dxa"/>
          </w:tcPr>
          <w:p w:rsidR="001B3A2A" w:rsidRPr="000D45BF" w:rsidRDefault="000E7F3B" w:rsidP="001B3A2A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3</w:t>
            </w:r>
          </w:p>
        </w:tc>
        <w:tc>
          <w:tcPr>
            <w:tcW w:w="3150" w:type="dxa"/>
          </w:tcPr>
          <w:p w:rsidR="001B3A2A" w:rsidRPr="000D45BF" w:rsidRDefault="000E7F3B" w:rsidP="001B3A2A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16199002</w:t>
            </w:r>
          </w:p>
        </w:tc>
      </w:tr>
      <w:tr w:rsidR="001B3A2A" w:rsidRPr="000D45BF" w:rsidTr="002474CC">
        <w:trPr>
          <w:trHeight w:val="362"/>
        </w:trPr>
        <w:tc>
          <w:tcPr>
            <w:tcW w:w="5040" w:type="dxa"/>
          </w:tcPr>
          <w:p w:rsidR="001B3A2A" w:rsidRPr="000D45BF" w:rsidRDefault="000E7F3B" w:rsidP="001B3A2A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طراحی و اجرای سیاستگذاری در سازمانهای بازرگانی</w:t>
            </w:r>
          </w:p>
        </w:tc>
        <w:tc>
          <w:tcPr>
            <w:tcW w:w="1080" w:type="dxa"/>
          </w:tcPr>
          <w:p w:rsidR="001B3A2A" w:rsidRPr="000D45BF" w:rsidRDefault="000E7F3B" w:rsidP="001B3A2A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3</w:t>
            </w:r>
          </w:p>
        </w:tc>
        <w:tc>
          <w:tcPr>
            <w:tcW w:w="3150" w:type="dxa"/>
          </w:tcPr>
          <w:p w:rsidR="001B3A2A" w:rsidRPr="000D45BF" w:rsidRDefault="000E7F3B" w:rsidP="001B3A2A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16199015</w:t>
            </w:r>
          </w:p>
        </w:tc>
      </w:tr>
      <w:tr w:rsidR="001B3A2A" w:rsidRPr="000D45BF" w:rsidTr="002474CC">
        <w:trPr>
          <w:trHeight w:val="376"/>
        </w:trPr>
        <w:tc>
          <w:tcPr>
            <w:tcW w:w="5040" w:type="dxa"/>
          </w:tcPr>
          <w:p w:rsidR="001B3A2A" w:rsidRPr="000D45BF" w:rsidRDefault="000E7F3B" w:rsidP="001B3A2A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فلسفه مدیریت از دیدگاه اسلام</w:t>
            </w:r>
          </w:p>
        </w:tc>
        <w:tc>
          <w:tcPr>
            <w:tcW w:w="1080" w:type="dxa"/>
          </w:tcPr>
          <w:p w:rsidR="001B3A2A" w:rsidRPr="000D45BF" w:rsidRDefault="000E7F3B" w:rsidP="001B3A2A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3</w:t>
            </w:r>
          </w:p>
        </w:tc>
        <w:tc>
          <w:tcPr>
            <w:tcW w:w="3150" w:type="dxa"/>
          </w:tcPr>
          <w:p w:rsidR="001B3A2A" w:rsidRPr="000D45BF" w:rsidRDefault="000E7F3B" w:rsidP="001B3A2A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16199004</w:t>
            </w:r>
          </w:p>
        </w:tc>
      </w:tr>
      <w:tr w:rsidR="001B3A2A" w:rsidRPr="000D45BF" w:rsidTr="002474CC">
        <w:trPr>
          <w:trHeight w:val="418"/>
        </w:trPr>
        <w:tc>
          <w:tcPr>
            <w:tcW w:w="5040" w:type="dxa"/>
          </w:tcPr>
          <w:p w:rsidR="001B3A2A" w:rsidRPr="000D45BF" w:rsidRDefault="00470FBA" w:rsidP="001B3A2A">
            <w:pPr>
              <w:bidi/>
              <w:jc w:val="center"/>
              <w:rPr>
                <w:szCs w:val="22"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جمع واحد</w:t>
            </w:r>
          </w:p>
        </w:tc>
        <w:tc>
          <w:tcPr>
            <w:tcW w:w="1080" w:type="dxa"/>
          </w:tcPr>
          <w:p w:rsidR="001B3A2A" w:rsidRPr="000D45BF" w:rsidRDefault="003A31CD" w:rsidP="001B3A2A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9</w:t>
            </w:r>
          </w:p>
        </w:tc>
        <w:tc>
          <w:tcPr>
            <w:tcW w:w="3150" w:type="dxa"/>
          </w:tcPr>
          <w:p w:rsidR="001B3A2A" w:rsidRPr="000D45BF" w:rsidRDefault="001B3A2A" w:rsidP="001B3A2A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</w:tr>
    </w:tbl>
    <w:p w:rsidR="00946AD2" w:rsidRPr="000D45BF" w:rsidRDefault="00946AD2" w:rsidP="00946AD2">
      <w:pPr>
        <w:bidi/>
        <w:jc w:val="center"/>
        <w:rPr>
          <w:szCs w:val="22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2054"/>
        <w:bidiVisual/>
        <w:tblW w:w="928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5"/>
        <w:gridCol w:w="5040"/>
        <w:gridCol w:w="1170"/>
        <w:gridCol w:w="3038"/>
        <w:gridCol w:w="22"/>
      </w:tblGrid>
      <w:tr w:rsidR="00F735B7" w:rsidRPr="000D45BF" w:rsidTr="00F735B7">
        <w:trPr>
          <w:gridBefore w:val="1"/>
          <w:wBefore w:w="15" w:type="dxa"/>
          <w:trHeight w:val="238"/>
        </w:trPr>
        <w:tc>
          <w:tcPr>
            <w:tcW w:w="9270" w:type="dxa"/>
            <w:gridSpan w:val="4"/>
          </w:tcPr>
          <w:p w:rsidR="002F725A" w:rsidRPr="000D45BF" w:rsidRDefault="001B3A2A" w:rsidP="002F725A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ترم اول</w:t>
            </w:r>
          </w:p>
        </w:tc>
      </w:tr>
      <w:tr w:rsidR="001B3A2A" w:rsidRPr="000D45BF" w:rsidTr="002474CC">
        <w:trPr>
          <w:gridAfter w:val="1"/>
          <w:wAfter w:w="22" w:type="dxa"/>
          <w:trHeight w:val="310"/>
        </w:trPr>
        <w:tc>
          <w:tcPr>
            <w:tcW w:w="5055" w:type="dxa"/>
            <w:gridSpan w:val="2"/>
          </w:tcPr>
          <w:p w:rsidR="001B3A2A" w:rsidRPr="000D45BF" w:rsidRDefault="001B3A2A" w:rsidP="001B3A2A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170" w:type="dxa"/>
          </w:tcPr>
          <w:p w:rsidR="001B3A2A" w:rsidRPr="000D45BF" w:rsidRDefault="001B3A2A" w:rsidP="001B3A2A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واحد</w:t>
            </w:r>
          </w:p>
        </w:tc>
        <w:tc>
          <w:tcPr>
            <w:tcW w:w="3038" w:type="dxa"/>
          </w:tcPr>
          <w:p w:rsidR="001B3A2A" w:rsidRPr="000D45BF" w:rsidRDefault="001B3A2A" w:rsidP="001B3A2A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کد درس</w:t>
            </w:r>
          </w:p>
        </w:tc>
      </w:tr>
      <w:tr w:rsidR="001B3A2A" w:rsidRPr="000D45BF" w:rsidTr="002474CC">
        <w:trPr>
          <w:gridAfter w:val="1"/>
          <w:wAfter w:w="22" w:type="dxa"/>
          <w:trHeight w:val="364"/>
        </w:trPr>
        <w:tc>
          <w:tcPr>
            <w:tcW w:w="5055" w:type="dxa"/>
            <w:gridSpan w:val="2"/>
          </w:tcPr>
          <w:p w:rsidR="001B3A2A" w:rsidRPr="000D45BF" w:rsidRDefault="000E7F3B" w:rsidP="000E7F3B">
            <w:pPr>
              <w:bidi/>
              <w:jc w:val="center"/>
              <w:rPr>
                <w:rFonts w:asciiTheme="majorBidi" w:hAnsiTheme="majorBidi"/>
                <w:szCs w:val="22"/>
                <w:rtl/>
                <w:lang w:bidi="fa-IR"/>
              </w:rPr>
            </w:pPr>
            <w:r>
              <w:rPr>
                <w:rFonts w:asciiTheme="majorBidi" w:hAnsiTheme="majorBidi" w:hint="cs"/>
                <w:szCs w:val="22"/>
                <w:rtl/>
                <w:lang w:bidi="fa-IR"/>
              </w:rPr>
              <w:t>فلسفه علم روش شناسی تحقیق در مدیریت بازرگانی</w:t>
            </w:r>
          </w:p>
        </w:tc>
        <w:tc>
          <w:tcPr>
            <w:tcW w:w="1170" w:type="dxa"/>
          </w:tcPr>
          <w:p w:rsidR="001B3A2A" w:rsidRPr="000D45BF" w:rsidRDefault="000E7F3B" w:rsidP="001B3A2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2</w:t>
            </w:r>
          </w:p>
        </w:tc>
        <w:tc>
          <w:tcPr>
            <w:tcW w:w="3038" w:type="dxa"/>
          </w:tcPr>
          <w:p w:rsidR="001B3A2A" w:rsidRPr="000D45BF" w:rsidRDefault="000E7F3B" w:rsidP="001B3A2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16199001</w:t>
            </w:r>
          </w:p>
        </w:tc>
      </w:tr>
      <w:tr w:rsidR="001B3A2A" w:rsidRPr="000D45BF" w:rsidTr="002474CC">
        <w:trPr>
          <w:gridAfter w:val="1"/>
          <w:wAfter w:w="22" w:type="dxa"/>
          <w:trHeight w:val="347"/>
        </w:trPr>
        <w:tc>
          <w:tcPr>
            <w:tcW w:w="5055" w:type="dxa"/>
            <w:gridSpan w:val="2"/>
          </w:tcPr>
          <w:p w:rsidR="001B3A2A" w:rsidRPr="000D45BF" w:rsidRDefault="000E7F3B" w:rsidP="001B3A2A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استراتژی بازرگانی</w:t>
            </w:r>
          </w:p>
        </w:tc>
        <w:tc>
          <w:tcPr>
            <w:tcW w:w="1170" w:type="dxa"/>
          </w:tcPr>
          <w:p w:rsidR="001B3A2A" w:rsidRPr="000D45BF" w:rsidRDefault="000E7F3B" w:rsidP="001B3A2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2</w:t>
            </w:r>
          </w:p>
        </w:tc>
        <w:tc>
          <w:tcPr>
            <w:tcW w:w="3038" w:type="dxa"/>
          </w:tcPr>
          <w:p w:rsidR="001B3A2A" w:rsidRPr="000D45BF" w:rsidRDefault="000E7F3B" w:rsidP="001B3A2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16199013</w:t>
            </w:r>
          </w:p>
        </w:tc>
      </w:tr>
      <w:tr w:rsidR="001B3A2A" w:rsidRPr="000D45BF" w:rsidTr="002474CC">
        <w:trPr>
          <w:gridAfter w:val="1"/>
          <w:wAfter w:w="22" w:type="dxa"/>
          <w:trHeight w:val="310"/>
        </w:trPr>
        <w:tc>
          <w:tcPr>
            <w:tcW w:w="5055" w:type="dxa"/>
            <w:gridSpan w:val="2"/>
          </w:tcPr>
          <w:p w:rsidR="001B3A2A" w:rsidRPr="000D45BF" w:rsidRDefault="000E7F3B" w:rsidP="001B3A2A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مدیریت و سیاستگذاری در سطح ملی</w:t>
            </w:r>
          </w:p>
        </w:tc>
        <w:tc>
          <w:tcPr>
            <w:tcW w:w="1170" w:type="dxa"/>
          </w:tcPr>
          <w:p w:rsidR="001B3A2A" w:rsidRPr="000D45BF" w:rsidRDefault="000E7F3B" w:rsidP="001B3A2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2</w:t>
            </w:r>
          </w:p>
        </w:tc>
        <w:tc>
          <w:tcPr>
            <w:tcW w:w="3038" w:type="dxa"/>
          </w:tcPr>
          <w:p w:rsidR="001B3A2A" w:rsidRPr="000D45BF" w:rsidRDefault="000E7F3B" w:rsidP="001B3A2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16199014</w:t>
            </w:r>
          </w:p>
        </w:tc>
      </w:tr>
      <w:tr w:rsidR="001B3A2A" w:rsidRPr="000D45BF" w:rsidTr="002474CC">
        <w:trPr>
          <w:gridAfter w:val="1"/>
          <w:wAfter w:w="22" w:type="dxa"/>
          <w:trHeight w:val="341"/>
        </w:trPr>
        <w:tc>
          <w:tcPr>
            <w:tcW w:w="5055" w:type="dxa"/>
            <w:gridSpan w:val="2"/>
          </w:tcPr>
          <w:p w:rsidR="001B3A2A" w:rsidRPr="000D45BF" w:rsidRDefault="000E7F3B" w:rsidP="001B3A2A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فلسفه نظریه های سازمان و مدیریت</w:t>
            </w:r>
          </w:p>
        </w:tc>
        <w:tc>
          <w:tcPr>
            <w:tcW w:w="1170" w:type="dxa"/>
          </w:tcPr>
          <w:p w:rsidR="001B3A2A" w:rsidRPr="000D45BF" w:rsidRDefault="000E7F3B" w:rsidP="001B3A2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2</w:t>
            </w:r>
          </w:p>
        </w:tc>
        <w:tc>
          <w:tcPr>
            <w:tcW w:w="3038" w:type="dxa"/>
          </w:tcPr>
          <w:p w:rsidR="001B3A2A" w:rsidRPr="000D45BF" w:rsidRDefault="000E7F3B" w:rsidP="001B3A2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16199005</w:t>
            </w:r>
          </w:p>
        </w:tc>
      </w:tr>
      <w:tr w:rsidR="001B3A2A" w:rsidRPr="000D45BF" w:rsidTr="002474CC">
        <w:trPr>
          <w:gridAfter w:val="1"/>
          <w:wAfter w:w="22" w:type="dxa"/>
          <w:trHeight w:val="324"/>
        </w:trPr>
        <w:tc>
          <w:tcPr>
            <w:tcW w:w="5055" w:type="dxa"/>
            <w:gridSpan w:val="2"/>
          </w:tcPr>
          <w:p w:rsidR="001B3A2A" w:rsidRPr="000D45BF" w:rsidRDefault="00470FBA" w:rsidP="001B3A2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  <w:lang w:bidi="fa-IR"/>
              </w:rPr>
              <w:t>جمع واحد</w:t>
            </w:r>
          </w:p>
        </w:tc>
        <w:tc>
          <w:tcPr>
            <w:tcW w:w="1170" w:type="dxa"/>
          </w:tcPr>
          <w:p w:rsidR="001B3A2A" w:rsidRPr="000D45BF" w:rsidRDefault="003A31CD" w:rsidP="001B3A2A">
            <w:pPr>
              <w:jc w:val="center"/>
              <w:rPr>
                <w:rFonts w:asciiTheme="majorHAnsi" w:eastAsiaTheme="majorEastAsia" w:hAnsiTheme="majorHAnsi"/>
                <w:b/>
                <w:szCs w:val="22"/>
                <w:rtl/>
                <w:lang w:bidi="fa-IR"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  <w:lang w:bidi="fa-IR"/>
              </w:rPr>
              <w:t>8</w:t>
            </w:r>
          </w:p>
        </w:tc>
        <w:tc>
          <w:tcPr>
            <w:tcW w:w="3038" w:type="dxa"/>
          </w:tcPr>
          <w:p w:rsidR="001B3A2A" w:rsidRPr="000D45BF" w:rsidRDefault="001B3A2A" w:rsidP="001B3A2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9331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964"/>
        <w:gridCol w:w="1074"/>
        <w:gridCol w:w="3116"/>
        <w:gridCol w:w="9"/>
      </w:tblGrid>
      <w:tr w:rsidR="000E7F3B" w:rsidRPr="000D45BF" w:rsidTr="000E7F3B">
        <w:trPr>
          <w:gridAfter w:val="1"/>
          <w:wAfter w:w="9" w:type="dxa"/>
          <w:trHeight w:val="379"/>
        </w:trPr>
        <w:tc>
          <w:tcPr>
            <w:tcW w:w="9154" w:type="dxa"/>
            <w:gridSpan w:val="3"/>
          </w:tcPr>
          <w:p w:rsidR="000E7F3B" w:rsidRPr="000D45BF" w:rsidRDefault="000E7F3B" w:rsidP="000E7F3B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ترم سوم</w:t>
            </w:r>
          </w:p>
        </w:tc>
      </w:tr>
      <w:tr w:rsidR="000E7F3B" w:rsidRPr="000D45BF" w:rsidTr="000E7F3B">
        <w:trPr>
          <w:trHeight w:val="537"/>
        </w:trPr>
        <w:tc>
          <w:tcPr>
            <w:tcW w:w="4964" w:type="dxa"/>
          </w:tcPr>
          <w:p w:rsidR="000E7F3B" w:rsidRPr="000D45BF" w:rsidRDefault="000E7F3B" w:rsidP="000E7F3B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074" w:type="dxa"/>
          </w:tcPr>
          <w:p w:rsidR="000E7F3B" w:rsidRPr="000D45BF" w:rsidRDefault="000E7F3B" w:rsidP="000E7F3B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واحد</w:t>
            </w:r>
          </w:p>
        </w:tc>
        <w:tc>
          <w:tcPr>
            <w:tcW w:w="3125" w:type="dxa"/>
            <w:gridSpan w:val="2"/>
          </w:tcPr>
          <w:p w:rsidR="000E7F3B" w:rsidRPr="000D45BF" w:rsidRDefault="000E7F3B" w:rsidP="000E7F3B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کد درس</w:t>
            </w:r>
          </w:p>
        </w:tc>
      </w:tr>
      <w:tr w:rsidR="000E7F3B" w:rsidRPr="000D45BF" w:rsidTr="000E7F3B">
        <w:trPr>
          <w:trHeight w:val="515"/>
        </w:trPr>
        <w:tc>
          <w:tcPr>
            <w:tcW w:w="4964" w:type="dxa"/>
          </w:tcPr>
          <w:p w:rsidR="000E7F3B" w:rsidRPr="000D45BF" w:rsidRDefault="000E7F3B" w:rsidP="000E7F3B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کنترل استراتژی بازرگانی</w:t>
            </w:r>
          </w:p>
        </w:tc>
        <w:tc>
          <w:tcPr>
            <w:tcW w:w="1074" w:type="dxa"/>
          </w:tcPr>
          <w:p w:rsidR="000E7F3B" w:rsidRPr="000D45BF" w:rsidRDefault="003A31CD" w:rsidP="000E7F3B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1</w:t>
            </w:r>
          </w:p>
        </w:tc>
        <w:tc>
          <w:tcPr>
            <w:tcW w:w="3125" w:type="dxa"/>
            <w:gridSpan w:val="2"/>
          </w:tcPr>
          <w:p w:rsidR="000E7F3B" w:rsidRPr="000D45BF" w:rsidRDefault="000E7F3B" w:rsidP="000E7F3B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16199016</w:t>
            </w:r>
          </w:p>
        </w:tc>
      </w:tr>
      <w:tr w:rsidR="000E7F3B" w:rsidRPr="000D45BF" w:rsidTr="000E7F3B">
        <w:trPr>
          <w:trHeight w:val="537"/>
        </w:trPr>
        <w:tc>
          <w:tcPr>
            <w:tcW w:w="4964" w:type="dxa"/>
          </w:tcPr>
          <w:p w:rsidR="000E7F3B" w:rsidRPr="000D45BF" w:rsidRDefault="000E7F3B" w:rsidP="000E7F3B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تجزیه و تحلیل الگوهای کمی در تصمیم گیری</w:t>
            </w:r>
          </w:p>
        </w:tc>
        <w:tc>
          <w:tcPr>
            <w:tcW w:w="1074" w:type="dxa"/>
          </w:tcPr>
          <w:p w:rsidR="000E7F3B" w:rsidRPr="000D45BF" w:rsidRDefault="003A31CD" w:rsidP="000E7F3B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1</w:t>
            </w:r>
          </w:p>
        </w:tc>
        <w:tc>
          <w:tcPr>
            <w:tcW w:w="3125" w:type="dxa"/>
            <w:gridSpan w:val="2"/>
          </w:tcPr>
          <w:p w:rsidR="000E7F3B" w:rsidRPr="000D45BF" w:rsidRDefault="000E7F3B" w:rsidP="000E7F3B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16199003</w:t>
            </w:r>
          </w:p>
        </w:tc>
      </w:tr>
      <w:tr w:rsidR="000E7F3B" w:rsidRPr="000D45BF" w:rsidTr="000E7F3B">
        <w:trPr>
          <w:trHeight w:val="515"/>
        </w:trPr>
        <w:tc>
          <w:tcPr>
            <w:tcW w:w="4964" w:type="dxa"/>
          </w:tcPr>
          <w:p w:rsidR="000E7F3B" w:rsidRPr="000D45BF" w:rsidRDefault="000E7F3B" w:rsidP="000E7F3B">
            <w:pPr>
              <w:bidi/>
              <w:jc w:val="center"/>
              <w:rPr>
                <w:szCs w:val="22"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جمع واحد</w:t>
            </w:r>
          </w:p>
        </w:tc>
        <w:tc>
          <w:tcPr>
            <w:tcW w:w="1074" w:type="dxa"/>
          </w:tcPr>
          <w:p w:rsidR="000E7F3B" w:rsidRPr="000D45BF" w:rsidRDefault="003A31CD" w:rsidP="000E7F3B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2</w:t>
            </w:r>
          </w:p>
        </w:tc>
        <w:tc>
          <w:tcPr>
            <w:tcW w:w="3125" w:type="dxa"/>
            <w:gridSpan w:val="2"/>
          </w:tcPr>
          <w:p w:rsidR="000E7F3B" w:rsidRPr="000D45BF" w:rsidRDefault="000E7F3B" w:rsidP="000E7F3B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</w:tr>
    </w:tbl>
    <w:p w:rsidR="00F735B7" w:rsidRDefault="00F735B7" w:rsidP="00F735B7">
      <w:pPr>
        <w:bidi/>
        <w:rPr>
          <w:szCs w:val="22"/>
          <w:rtl/>
          <w:lang w:bidi="fa-IR"/>
        </w:rPr>
      </w:pPr>
    </w:p>
    <w:p w:rsidR="00F735B7" w:rsidRDefault="00F735B7" w:rsidP="00F735B7">
      <w:pPr>
        <w:bidi/>
        <w:jc w:val="center"/>
        <w:rPr>
          <w:szCs w:val="22"/>
          <w:rtl/>
          <w:lang w:bidi="fa-IR"/>
        </w:rPr>
      </w:pPr>
    </w:p>
    <w:p w:rsidR="00F735B7" w:rsidRDefault="00F735B7" w:rsidP="00F735B7">
      <w:pPr>
        <w:bidi/>
        <w:jc w:val="center"/>
        <w:rPr>
          <w:szCs w:val="22"/>
          <w:rtl/>
          <w:lang w:bidi="fa-IR"/>
        </w:rPr>
      </w:pPr>
    </w:p>
    <w:p w:rsidR="0070084E" w:rsidRDefault="0070084E" w:rsidP="0070084E">
      <w:pPr>
        <w:bidi/>
        <w:jc w:val="center"/>
        <w:rPr>
          <w:szCs w:val="22"/>
          <w:rtl/>
          <w:lang w:bidi="fa-IR"/>
        </w:rPr>
      </w:pPr>
    </w:p>
    <w:p w:rsidR="0070084E" w:rsidRDefault="0070084E" w:rsidP="0070084E">
      <w:pPr>
        <w:bidi/>
        <w:jc w:val="center"/>
        <w:rPr>
          <w:szCs w:val="22"/>
          <w:rtl/>
          <w:lang w:bidi="fa-IR"/>
        </w:rPr>
      </w:pPr>
    </w:p>
    <w:p w:rsidR="0070084E" w:rsidRDefault="0070084E" w:rsidP="0070084E">
      <w:pPr>
        <w:bidi/>
        <w:jc w:val="center"/>
        <w:rPr>
          <w:szCs w:val="22"/>
          <w:rtl/>
          <w:lang w:bidi="fa-IR"/>
        </w:rPr>
      </w:pPr>
    </w:p>
    <w:p w:rsidR="0096045F" w:rsidRPr="000D45BF" w:rsidRDefault="0096045F" w:rsidP="009B6C0C">
      <w:pPr>
        <w:bidi/>
        <w:jc w:val="center"/>
        <w:rPr>
          <w:rFonts w:hint="cs"/>
          <w:szCs w:val="22"/>
          <w:rtl/>
          <w:lang w:bidi="fa-IR"/>
        </w:rPr>
      </w:pPr>
      <w:r w:rsidRPr="000D45BF">
        <w:rPr>
          <w:rFonts w:hint="cs"/>
          <w:szCs w:val="22"/>
          <w:rtl/>
          <w:lang w:bidi="fa-IR"/>
        </w:rPr>
        <w:t>جمع واحدها:</w:t>
      </w:r>
      <w:r w:rsidR="009B6C0C">
        <w:rPr>
          <w:szCs w:val="22"/>
          <w:lang w:bidi="fa-IR"/>
        </w:rPr>
        <w:t xml:space="preserve"> </w:t>
      </w:r>
      <w:r w:rsidR="009B6C0C">
        <w:rPr>
          <w:rFonts w:hint="cs"/>
          <w:szCs w:val="22"/>
          <w:rtl/>
          <w:lang w:bidi="fa-IR"/>
        </w:rPr>
        <w:t>19</w:t>
      </w:r>
      <w:bookmarkStart w:id="0" w:name="_GoBack"/>
      <w:bookmarkEnd w:id="0"/>
    </w:p>
    <w:p w:rsidR="0096045F" w:rsidRPr="000D45BF" w:rsidRDefault="0096045F" w:rsidP="0096045F">
      <w:pPr>
        <w:bidi/>
        <w:jc w:val="center"/>
        <w:rPr>
          <w:szCs w:val="22"/>
          <w:lang w:bidi="fa-IR"/>
        </w:rPr>
      </w:pPr>
      <w:r w:rsidRPr="000D45BF">
        <w:rPr>
          <w:rFonts w:hint="cs"/>
          <w:szCs w:val="22"/>
          <w:rtl/>
          <w:lang w:bidi="fa-IR"/>
        </w:rPr>
        <w:t>گروه مدیریت دانشکده علوم انسانی دانشگاه گیلان</w:t>
      </w:r>
    </w:p>
    <w:sectPr w:rsidR="0096045F" w:rsidRPr="000D45BF" w:rsidSect="00F735B7">
      <w:pgSz w:w="11907" w:h="16839" w:code="9"/>
      <w:pgMar w:top="720" w:right="720" w:bottom="720" w:left="720" w:header="709" w:footer="709" w:gutter="0"/>
      <w:cols w:space="720"/>
      <w:bidi/>
      <w:rtlGutter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5C"/>
    <w:rsid w:val="000D45BF"/>
    <w:rsid w:val="000E7F3B"/>
    <w:rsid w:val="00106633"/>
    <w:rsid w:val="001270C4"/>
    <w:rsid w:val="00132A26"/>
    <w:rsid w:val="0013470D"/>
    <w:rsid w:val="00167813"/>
    <w:rsid w:val="001B3A2A"/>
    <w:rsid w:val="002154FA"/>
    <w:rsid w:val="002354C0"/>
    <w:rsid w:val="002474CC"/>
    <w:rsid w:val="00260674"/>
    <w:rsid w:val="002B73E4"/>
    <w:rsid w:val="002C4F99"/>
    <w:rsid w:val="002F725A"/>
    <w:rsid w:val="003135C2"/>
    <w:rsid w:val="00326AEB"/>
    <w:rsid w:val="00376FBB"/>
    <w:rsid w:val="00384A7B"/>
    <w:rsid w:val="003A1849"/>
    <w:rsid w:val="003A31CD"/>
    <w:rsid w:val="003E0316"/>
    <w:rsid w:val="00470FBA"/>
    <w:rsid w:val="00477E6E"/>
    <w:rsid w:val="004E3F5C"/>
    <w:rsid w:val="004F56B3"/>
    <w:rsid w:val="005B330A"/>
    <w:rsid w:val="00611418"/>
    <w:rsid w:val="00671D03"/>
    <w:rsid w:val="00693F3C"/>
    <w:rsid w:val="006C614F"/>
    <w:rsid w:val="006E5723"/>
    <w:rsid w:val="006E7CC4"/>
    <w:rsid w:val="0070084E"/>
    <w:rsid w:val="00705116"/>
    <w:rsid w:val="00732A7E"/>
    <w:rsid w:val="00790BE8"/>
    <w:rsid w:val="00872A69"/>
    <w:rsid w:val="00946AD2"/>
    <w:rsid w:val="0096045F"/>
    <w:rsid w:val="009A6836"/>
    <w:rsid w:val="009B6C0C"/>
    <w:rsid w:val="009B7991"/>
    <w:rsid w:val="00A726BE"/>
    <w:rsid w:val="00AA508A"/>
    <w:rsid w:val="00BC3DCA"/>
    <w:rsid w:val="00C64D2B"/>
    <w:rsid w:val="00D314BE"/>
    <w:rsid w:val="00D4563D"/>
    <w:rsid w:val="00E03C50"/>
    <w:rsid w:val="00E072B0"/>
    <w:rsid w:val="00E27FC4"/>
    <w:rsid w:val="00E6365D"/>
    <w:rsid w:val="00EA7551"/>
    <w:rsid w:val="00EC35C7"/>
    <w:rsid w:val="00EE30CC"/>
    <w:rsid w:val="00F0274C"/>
    <w:rsid w:val="00F664E5"/>
    <w:rsid w:val="00F7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Titr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4E3F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3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Titr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4E3F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3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vahed</dc:creator>
  <cp:lastModifiedBy>vahed</cp:lastModifiedBy>
  <cp:revision>4</cp:revision>
  <cp:lastPrinted>2019-10-21T05:51:00Z</cp:lastPrinted>
  <dcterms:created xsi:type="dcterms:W3CDTF">2020-04-17T08:12:00Z</dcterms:created>
  <dcterms:modified xsi:type="dcterms:W3CDTF">2020-04-17T10:04:00Z</dcterms:modified>
</cp:coreProperties>
</file>