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7" w:rsidRPr="00ED44A9" w:rsidRDefault="00ED44A9" w:rsidP="00E12DF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44A9">
        <w:rPr>
          <w:rFonts w:cs="B Nazanin" w:hint="cs"/>
          <w:b/>
          <w:bCs/>
          <w:sz w:val="28"/>
          <w:szCs w:val="28"/>
          <w:rtl/>
          <w:lang w:bidi="fa-IR"/>
        </w:rPr>
        <w:t>گزارش از برنامه های هفته پژوهش سال 99 دانشکده ادبیات و علوم انسانی</w:t>
      </w:r>
    </w:p>
    <w:p w:rsidR="00E12DF1" w:rsidRDefault="00E12DF1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نحوه اطلاع رسانی: از طریق اتوماسیون اداری و وبسایت دانشکده و فضای مجازی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شروع برنامه ها: از 15 تا 19 آذر ماه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 xml:space="preserve">تعداد وبینارهای برگزار شده به صورت مجازی 8 </w:t>
      </w:r>
      <w:r>
        <w:rPr>
          <w:rFonts w:cs="B Nazanin" w:hint="cs"/>
          <w:sz w:val="24"/>
          <w:szCs w:val="24"/>
          <w:rtl/>
          <w:lang w:bidi="fa-IR"/>
        </w:rPr>
        <w:t xml:space="preserve">مورد بوده 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که 3 مورد آنها کارگاه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5 مورد سخنرانی و نشست علمی بود.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تعداد مقالات دانشجویی دریافتی از طریق سامانه داده پردازی پژوهش: 54</w:t>
      </w:r>
      <w:r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تعداد مقالات دانشجویی ارائه شده به صورت پوستر و تایید شده دانشکده در سامانه داده پردازی پژوهش: 53</w:t>
      </w:r>
      <w:r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که به تفکیک گروههای آموزشی عبارتند از: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حقوق: 14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زبان و ادبیات انگلیسی</w:t>
      </w:r>
      <w:r w:rsidR="00E12DF1">
        <w:rPr>
          <w:rFonts w:cs="B Nazanin" w:hint="cs"/>
          <w:sz w:val="24"/>
          <w:szCs w:val="24"/>
          <w:rtl/>
          <w:lang w:bidi="fa-IR"/>
        </w:rPr>
        <w:t>: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2DF1">
        <w:rPr>
          <w:rFonts w:cs="B Nazanin" w:hint="cs"/>
          <w:sz w:val="24"/>
          <w:szCs w:val="24"/>
          <w:rtl/>
          <w:lang w:bidi="fa-IR"/>
        </w:rPr>
        <w:t>12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گر.ه زبان و ادبیات فارسی</w:t>
      </w:r>
      <w:r w:rsidR="00E12DF1">
        <w:rPr>
          <w:rFonts w:cs="B Nazanin" w:hint="cs"/>
          <w:sz w:val="24"/>
          <w:szCs w:val="24"/>
          <w:rtl/>
          <w:lang w:bidi="fa-IR"/>
        </w:rPr>
        <w:t>: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8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علوم سیاسی</w:t>
      </w:r>
      <w:r w:rsidR="00E12DF1">
        <w:rPr>
          <w:rFonts w:cs="B Nazanin" w:hint="cs"/>
          <w:sz w:val="24"/>
          <w:szCs w:val="24"/>
          <w:rtl/>
          <w:lang w:bidi="fa-IR"/>
        </w:rPr>
        <w:t>: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8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45172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جغر</w:t>
      </w:r>
      <w:r w:rsidR="00451727">
        <w:rPr>
          <w:rFonts w:cs="B Nazanin" w:hint="cs"/>
          <w:sz w:val="24"/>
          <w:szCs w:val="24"/>
          <w:rtl/>
          <w:lang w:bidi="fa-IR"/>
        </w:rPr>
        <w:t>ا</w:t>
      </w:r>
      <w:r w:rsidRPr="00ED44A9">
        <w:rPr>
          <w:rFonts w:cs="B Nazanin" w:hint="cs"/>
          <w:sz w:val="24"/>
          <w:szCs w:val="24"/>
          <w:rtl/>
          <w:lang w:bidi="fa-IR"/>
        </w:rPr>
        <w:t>فیا/ ایرانشناسی: 5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زبان و ادبیات عربی: 4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زبان روسی: 2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گروه علوم اجتماعی: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44A9">
        <w:rPr>
          <w:rFonts w:cs="B Nazanin" w:hint="cs"/>
          <w:sz w:val="24"/>
          <w:szCs w:val="24"/>
          <w:rtl/>
          <w:lang w:bidi="fa-IR"/>
        </w:rPr>
        <w:t>1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ED44A9" w:rsidRPr="00ED44A9" w:rsidRDefault="00ED44A9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در برنامه اختتامیه هفته پژوهش دانشکده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که به صورت مجازی برگزار گردید،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10 مقاله برتر دانشجویی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 توسط مدیران گروهها بررسی و انتخاب شد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ه بود، 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توسط معاونت پژوهشی دانشکده </w:t>
      </w:r>
      <w:r w:rsidR="00E12DF1">
        <w:rPr>
          <w:rFonts w:cs="B Nazanin" w:hint="cs"/>
          <w:sz w:val="24"/>
          <w:szCs w:val="24"/>
          <w:rtl/>
          <w:lang w:bidi="fa-IR"/>
        </w:rPr>
        <w:t xml:space="preserve">معرفی گردید که لازم به ذکر است که </w:t>
      </w:r>
      <w:r w:rsidRPr="00ED44A9">
        <w:rPr>
          <w:rFonts w:cs="B Nazanin" w:hint="cs"/>
          <w:sz w:val="24"/>
          <w:szCs w:val="24"/>
          <w:rtl/>
          <w:lang w:bidi="fa-IR"/>
        </w:rPr>
        <w:t xml:space="preserve">لوح تقدیر و هدیه برای ایشان تهیه </w:t>
      </w:r>
      <w:r w:rsidR="00E12DF1">
        <w:rPr>
          <w:rFonts w:cs="B Nazanin" w:hint="cs"/>
          <w:sz w:val="24"/>
          <w:szCs w:val="24"/>
          <w:rtl/>
          <w:lang w:bidi="fa-IR"/>
        </w:rPr>
        <w:t>شده است</w:t>
      </w:r>
      <w:r w:rsidRPr="00ED44A9">
        <w:rPr>
          <w:rFonts w:cs="B Nazanin" w:hint="cs"/>
          <w:sz w:val="24"/>
          <w:szCs w:val="24"/>
          <w:rtl/>
          <w:lang w:bidi="fa-IR"/>
        </w:rPr>
        <w:t>.</w:t>
      </w:r>
    </w:p>
    <w:p w:rsidR="00451727" w:rsidRPr="00ED44A9" w:rsidRDefault="00ED44A9" w:rsidP="0045172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 xml:space="preserve">یک دانشجوی برتر مقطع دکتری </w:t>
      </w:r>
      <w:r w:rsidR="00451727">
        <w:rPr>
          <w:rFonts w:cs="B Nazanin" w:hint="cs"/>
          <w:sz w:val="24"/>
          <w:szCs w:val="24"/>
          <w:rtl/>
          <w:lang w:bidi="fa-IR"/>
        </w:rPr>
        <w:t xml:space="preserve">در سطح دانشکده </w:t>
      </w:r>
      <w:r w:rsidRPr="00ED44A9">
        <w:rPr>
          <w:rFonts w:cs="B Nazanin" w:hint="cs"/>
          <w:sz w:val="24"/>
          <w:szCs w:val="24"/>
          <w:rtl/>
          <w:lang w:bidi="fa-IR"/>
        </w:rPr>
        <w:t>انتخاب و از ایشان تقدیر به عمل آمد.</w:t>
      </w:r>
    </w:p>
    <w:p w:rsidR="00ED44A9" w:rsidRDefault="00ED44A9" w:rsidP="00E12DF1">
      <w:pPr>
        <w:bidi/>
        <w:jc w:val="both"/>
        <w:rPr>
          <w:rFonts w:cs="B Nazanin"/>
          <w:sz w:val="24"/>
          <w:szCs w:val="24"/>
          <w:lang w:bidi="fa-IR"/>
        </w:rPr>
      </w:pPr>
      <w:r w:rsidRPr="00ED44A9">
        <w:rPr>
          <w:rFonts w:cs="B Nazanin" w:hint="cs"/>
          <w:sz w:val="24"/>
          <w:szCs w:val="24"/>
          <w:rtl/>
          <w:lang w:bidi="fa-IR"/>
        </w:rPr>
        <w:t>از 10 نفر از اعضای هیأت علمی دانشکده که بیشترین امتیاز پژوهشی را در سال 98 کسب نمودند، تقدیر به عمل آمد.</w:t>
      </w:r>
    </w:p>
    <w:p w:rsidR="00E12DF1" w:rsidRDefault="00E12DF1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پژوهشگران برگزیده محترم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توانند برای دریافت لوح و هدیه در روزهای زوج به کارشناس پژوهشی دانشکده خانم توحیدی مراجعه نمایند. </w:t>
      </w:r>
    </w:p>
    <w:p w:rsidR="00E12DF1" w:rsidRPr="00ED44A9" w:rsidRDefault="00E12DF1" w:rsidP="00E12DF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E12DF1" w:rsidRPr="00ED44A9" w:rsidSect="004F4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ED44A9"/>
    <w:rsid w:val="000170F9"/>
    <w:rsid w:val="000531D6"/>
    <w:rsid w:val="00060ADB"/>
    <w:rsid w:val="0007594D"/>
    <w:rsid w:val="00087FA4"/>
    <w:rsid w:val="000D08F4"/>
    <w:rsid w:val="000F4A33"/>
    <w:rsid w:val="00124B2C"/>
    <w:rsid w:val="00144593"/>
    <w:rsid w:val="00156F95"/>
    <w:rsid w:val="00172BC1"/>
    <w:rsid w:val="00174095"/>
    <w:rsid w:val="00192B58"/>
    <w:rsid w:val="00196446"/>
    <w:rsid w:val="001B0959"/>
    <w:rsid w:val="001B6C4B"/>
    <w:rsid w:val="001C5585"/>
    <w:rsid w:val="001D1C3D"/>
    <w:rsid w:val="001E27C0"/>
    <w:rsid w:val="001E56FC"/>
    <w:rsid w:val="0023517B"/>
    <w:rsid w:val="002372B1"/>
    <w:rsid w:val="00250BFE"/>
    <w:rsid w:val="002A122B"/>
    <w:rsid w:val="002B4A61"/>
    <w:rsid w:val="002D09E9"/>
    <w:rsid w:val="002D1BBB"/>
    <w:rsid w:val="002D20A5"/>
    <w:rsid w:val="002D23CA"/>
    <w:rsid w:val="00321905"/>
    <w:rsid w:val="003445FE"/>
    <w:rsid w:val="00376202"/>
    <w:rsid w:val="00390ACD"/>
    <w:rsid w:val="003D4F91"/>
    <w:rsid w:val="003F0474"/>
    <w:rsid w:val="00406C40"/>
    <w:rsid w:val="00446221"/>
    <w:rsid w:val="00451727"/>
    <w:rsid w:val="00462F7F"/>
    <w:rsid w:val="0048479E"/>
    <w:rsid w:val="004C2C98"/>
    <w:rsid w:val="004C3900"/>
    <w:rsid w:val="004D791B"/>
    <w:rsid w:val="004E2589"/>
    <w:rsid w:val="004E4A0B"/>
    <w:rsid w:val="004E601A"/>
    <w:rsid w:val="004F0E07"/>
    <w:rsid w:val="004F45B9"/>
    <w:rsid w:val="00514234"/>
    <w:rsid w:val="00595C8C"/>
    <w:rsid w:val="005C59F1"/>
    <w:rsid w:val="00630C2E"/>
    <w:rsid w:val="00667CA8"/>
    <w:rsid w:val="006C062A"/>
    <w:rsid w:val="006E18B0"/>
    <w:rsid w:val="006F3A75"/>
    <w:rsid w:val="00704839"/>
    <w:rsid w:val="00727ACD"/>
    <w:rsid w:val="0078085D"/>
    <w:rsid w:val="007932F7"/>
    <w:rsid w:val="007E42B9"/>
    <w:rsid w:val="00981F0E"/>
    <w:rsid w:val="009922E7"/>
    <w:rsid w:val="009D433A"/>
    <w:rsid w:val="009D5BC9"/>
    <w:rsid w:val="00A36B45"/>
    <w:rsid w:val="00A724F9"/>
    <w:rsid w:val="00A75611"/>
    <w:rsid w:val="00A92B02"/>
    <w:rsid w:val="00AB2A39"/>
    <w:rsid w:val="00AB5880"/>
    <w:rsid w:val="00AF106C"/>
    <w:rsid w:val="00B02AE2"/>
    <w:rsid w:val="00B403A4"/>
    <w:rsid w:val="00B42388"/>
    <w:rsid w:val="00B61930"/>
    <w:rsid w:val="00BC450E"/>
    <w:rsid w:val="00BD3898"/>
    <w:rsid w:val="00BE4AC4"/>
    <w:rsid w:val="00C048CD"/>
    <w:rsid w:val="00C15413"/>
    <w:rsid w:val="00C261C8"/>
    <w:rsid w:val="00C34373"/>
    <w:rsid w:val="00C64A90"/>
    <w:rsid w:val="00C8797A"/>
    <w:rsid w:val="00CA20B7"/>
    <w:rsid w:val="00CB7A77"/>
    <w:rsid w:val="00CC44D7"/>
    <w:rsid w:val="00CE44B3"/>
    <w:rsid w:val="00D83C9B"/>
    <w:rsid w:val="00D874A9"/>
    <w:rsid w:val="00DB6028"/>
    <w:rsid w:val="00DE1D61"/>
    <w:rsid w:val="00DE692E"/>
    <w:rsid w:val="00DF27B1"/>
    <w:rsid w:val="00DF7F7A"/>
    <w:rsid w:val="00E02CD1"/>
    <w:rsid w:val="00E12DF1"/>
    <w:rsid w:val="00E32C0C"/>
    <w:rsid w:val="00E34D31"/>
    <w:rsid w:val="00E42455"/>
    <w:rsid w:val="00E45779"/>
    <w:rsid w:val="00E65DF7"/>
    <w:rsid w:val="00E867FC"/>
    <w:rsid w:val="00EC2E0E"/>
    <w:rsid w:val="00ED44A9"/>
    <w:rsid w:val="00EE1570"/>
    <w:rsid w:val="00F074AC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Mehrnaz Tohidi</dc:creator>
  <cp:lastModifiedBy>Mis-Tohidi moghadam</cp:lastModifiedBy>
  <cp:revision>3</cp:revision>
  <dcterms:created xsi:type="dcterms:W3CDTF">2020-12-16T07:15:00Z</dcterms:created>
  <dcterms:modified xsi:type="dcterms:W3CDTF">2020-12-16T09:59:00Z</dcterms:modified>
</cp:coreProperties>
</file>